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60235" w14:textId="2370664A" w:rsidR="001F3C96" w:rsidRDefault="00A121CE" w:rsidP="00A7724D">
      <w:pPr>
        <w:spacing w:after="0" w:line="276" w:lineRule="auto"/>
        <w:jc w:val="center"/>
        <w:rPr>
          <w:rFonts w:ascii="Arial" w:hAnsi="Arial" w:cs="Arial"/>
          <w:b/>
          <w:bCs/>
          <w:sz w:val="44"/>
          <w:szCs w:val="44"/>
        </w:rPr>
      </w:pPr>
      <w:r>
        <w:rPr>
          <w:rFonts w:ascii="Arial" w:hAnsi="Arial" w:cs="Arial"/>
          <w:b/>
          <w:bCs/>
          <w:noProof/>
          <w:sz w:val="44"/>
          <w:szCs w:val="44"/>
        </w:rPr>
        <w:drawing>
          <wp:inline distT="0" distB="0" distL="0" distR="0" wp14:anchorId="0F7D559E" wp14:editId="6D0723AA">
            <wp:extent cx="1143000" cy="1143000"/>
            <wp:effectExtent l="0" t="0" r="0" b="0"/>
            <wp:docPr id="1675347148" name="Picture 1" descr="CABV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47148" name="Picture 1" descr="CABVI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197AA6B0" w14:textId="77777777" w:rsidR="003336A6" w:rsidRPr="003E1453" w:rsidRDefault="003336A6" w:rsidP="00A7724D">
      <w:pPr>
        <w:spacing w:after="0" w:line="276" w:lineRule="auto"/>
        <w:jc w:val="center"/>
        <w:rPr>
          <w:rFonts w:ascii="Arial" w:hAnsi="Arial" w:cs="Arial"/>
          <w:b/>
          <w:bCs/>
          <w:sz w:val="48"/>
          <w:szCs w:val="48"/>
        </w:rPr>
      </w:pPr>
    </w:p>
    <w:p w14:paraId="6824D534" w14:textId="48239E3F" w:rsidR="00A7724D" w:rsidRPr="003E1453" w:rsidRDefault="00A7724D" w:rsidP="00A7724D">
      <w:pPr>
        <w:spacing w:after="0" w:line="276" w:lineRule="auto"/>
        <w:jc w:val="center"/>
        <w:rPr>
          <w:rFonts w:ascii="Arial" w:hAnsi="Arial" w:cs="Arial"/>
          <w:b/>
          <w:bCs/>
          <w:sz w:val="48"/>
          <w:szCs w:val="48"/>
        </w:rPr>
      </w:pPr>
      <w:r w:rsidRPr="003E1453">
        <w:rPr>
          <w:rFonts w:ascii="Arial" w:hAnsi="Arial" w:cs="Arial"/>
          <w:b/>
          <w:bCs/>
          <w:sz w:val="48"/>
          <w:szCs w:val="48"/>
        </w:rPr>
        <w:t>Cincinnati Association for the Blind &amp; Visually Impaired</w:t>
      </w:r>
      <w:r w:rsidRPr="003E1453">
        <w:rPr>
          <w:rFonts w:ascii="Arial" w:hAnsi="Arial" w:cs="Arial"/>
          <w:b/>
          <w:bCs/>
          <w:sz w:val="48"/>
          <w:szCs w:val="48"/>
        </w:rPr>
        <w:br/>
      </w:r>
    </w:p>
    <w:p w14:paraId="68141EE7" w14:textId="77777777" w:rsidR="00A7724D" w:rsidRPr="003E1453" w:rsidRDefault="00A7724D" w:rsidP="00A7724D">
      <w:pPr>
        <w:spacing w:after="0" w:line="276" w:lineRule="auto"/>
        <w:jc w:val="center"/>
        <w:rPr>
          <w:rFonts w:ascii="Arial" w:hAnsi="Arial" w:cs="Arial"/>
          <w:b/>
          <w:bCs/>
          <w:sz w:val="48"/>
          <w:szCs w:val="48"/>
        </w:rPr>
      </w:pPr>
      <w:r w:rsidRPr="003E1453">
        <w:rPr>
          <w:rFonts w:ascii="Arial" w:hAnsi="Arial" w:cs="Arial"/>
          <w:b/>
          <w:bCs/>
          <w:sz w:val="48"/>
          <w:szCs w:val="48"/>
        </w:rPr>
        <w:t>Viewpoint Newsletter</w:t>
      </w:r>
    </w:p>
    <w:p w14:paraId="76F5E558" w14:textId="1FF6F456" w:rsidR="00A7724D" w:rsidRPr="003E1453" w:rsidRDefault="0069077E" w:rsidP="00A7724D">
      <w:pPr>
        <w:spacing w:after="0" w:line="276" w:lineRule="auto"/>
        <w:jc w:val="center"/>
        <w:rPr>
          <w:rFonts w:ascii="Arial" w:hAnsi="Arial" w:cs="Arial"/>
          <w:b/>
          <w:bCs/>
          <w:sz w:val="48"/>
          <w:szCs w:val="48"/>
        </w:rPr>
      </w:pPr>
      <w:r>
        <w:rPr>
          <w:rFonts w:ascii="Arial" w:hAnsi="Arial" w:cs="Arial"/>
          <w:b/>
          <w:bCs/>
          <w:sz w:val="48"/>
          <w:szCs w:val="48"/>
        </w:rPr>
        <w:t>Summer</w:t>
      </w:r>
      <w:r w:rsidR="00643F14">
        <w:rPr>
          <w:rFonts w:ascii="Arial" w:hAnsi="Arial" w:cs="Arial"/>
          <w:b/>
          <w:bCs/>
          <w:sz w:val="48"/>
          <w:szCs w:val="48"/>
        </w:rPr>
        <w:t xml:space="preserve"> 2026</w:t>
      </w:r>
    </w:p>
    <w:p w14:paraId="0A7C0DE3" w14:textId="77777777" w:rsidR="00186FFE" w:rsidRPr="00E96C72" w:rsidRDefault="00186FFE" w:rsidP="00A7724D">
      <w:pPr>
        <w:spacing w:after="0" w:line="276" w:lineRule="auto"/>
        <w:jc w:val="center"/>
        <w:rPr>
          <w:rFonts w:ascii="Arial" w:hAnsi="Arial" w:cs="Arial"/>
          <w:b/>
          <w:bCs/>
          <w:sz w:val="44"/>
          <w:szCs w:val="44"/>
        </w:rPr>
      </w:pPr>
    </w:p>
    <w:p w14:paraId="537F2E03" w14:textId="167EF105" w:rsidR="0069077E" w:rsidRPr="0069077E" w:rsidRDefault="0069077E" w:rsidP="0069077E">
      <w:pPr>
        <w:spacing w:after="360"/>
        <w:rPr>
          <w:rFonts w:ascii="Arial" w:hAnsi="Arial" w:cs="Arial"/>
          <w:b/>
          <w:bCs/>
          <w:sz w:val="40"/>
          <w:szCs w:val="40"/>
          <w:lang w:val="en-GB"/>
        </w:rPr>
      </w:pPr>
      <w:r w:rsidRPr="0069077E">
        <w:rPr>
          <w:rFonts w:ascii="Arial" w:hAnsi="Arial" w:cs="Arial"/>
          <w:b/>
          <w:bCs/>
          <w:sz w:val="40"/>
          <w:szCs w:val="40"/>
          <w:lang w:val="en-GB"/>
        </w:rPr>
        <w:t xml:space="preserve">Stepping </w:t>
      </w:r>
      <w:r>
        <w:rPr>
          <w:rFonts w:ascii="Arial" w:hAnsi="Arial" w:cs="Arial"/>
          <w:b/>
          <w:bCs/>
          <w:sz w:val="40"/>
          <w:szCs w:val="40"/>
          <w:lang w:val="en-GB"/>
        </w:rPr>
        <w:t>O</w:t>
      </w:r>
      <w:r w:rsidRPr="0069077E">
        <w:rPr>
          <w:rFonts w:ascii="Arial" w:hAnsi="Arial" w:cs="Arial"/>
          <w:b/>
          <w:bCs/>
          <w:sz w:val="40"/>
          <w:szCs w:val="40"/>
          <w:lang w:val="en-GB"/>
        </w:rPr>
        <w:t xml:space="preserve">n Fall Prevention Program in </w:t>
      </w:r>
      <w:r>
        <w:rPr>
          <w:rFonts w:ascii="Arial" w:hAnsi="Arial" w:cs="Arial"/>
          <w:b/>
          <w:bCs/>
          <w:sz w:val="40"/>
          <w:szCs w:val="40"/>
          <w:lang w:val="en-GB"/>
        </w:rPr>
        <w:t>P</w:t>
      </w:r>
      <w:r w:rsidRPr="0069077E">
        <w:rPr>
          <w:rFonts w:ascii="Arial" w:hAnsi="Arial" w:cs="Arial"/>
          <w:b/>
          <w:bCs/>
          <w:sz w:val="40"/>
          <w:szCs w:val="40"/>
          <w:lang w:val="en-GB"/>
        </w:rPr>
        <w:t>artnership with TriHealth</w:t>
      </w:r>
    </w:p>
    <w:p w14:paraId="3C6B9F92" w14:textId="77777777" w:rsidR="00B14919" w:rsidRDefault="00B14919" w:rsidP="00B14919">
      <w:pPr>
        <w:spacing w:after="360"/>
        <w:rPr>
          <w:rFonts w:ascii="Arial" w:hAnsi="Arial" w:cs="Arial"/>
          <w:sz w:val="36"/>
          <w:szCs w:val="36"/>
          <w:lang w:val="en-GB"/>
        </w:rPr>
      </w:pPr>
      <w:r w:rsidRPr="00B14919">
        <w:rPr>
          <w:rFonts w:ascii="Arial" w:hAnsi="Arial" w:cs="Arial"/>
          <w:sz w:val="36"/>
          <w:szCs w:val="36"/>
          <w:lang w:val="en-GB"/>
        </w:rPr>
        <w:t xml:space="preserve">Earlier this year, CABVI was pleased to host and participate in a 7-session Stepping On Fall Prevention program in partnership with TriHealth. Throughout the program, participants strengthened their balance and mobility, learned practical ways to reduce fall risks, explored how vision loss, safe footwear, and medication management can impact safety, and practiced hands-on skills for navigating everyday environments with confidence. From strength-building exercises to real-world mobility strategies, each session offered tools to support safer, more independent living. </w:t>
      </w:r>
    </w:p>
    <w:p w14:paraId="55BA9E9A" w14:textId="340E3C06" w:rsidR="00E630F9" w:rsidRPr="00B14919" w:rsidRDefault="00E630F9" w:rsidP="00B14919">
      <w:pPr>
        <w:spacing w:after="360"/>
        <w:rPr>
          <w:rFonts w:ascii="Arial" w:hAnsi="Arial" w:cs="Arial"/>
          <w:sz w:val="36"/>
          <w:szCs w:val="36"/>
          <w:lang w:val="en-GB"/>
        </w:rPr>
      </w:pPr>
      <w:r w:rsidRPr="00E630F9">
        <w:rPr>
          <w:rFonts w:ascii="Arial" w:hAnsi="Arial" w:cs="Arial"/>
          <w:sz w:val="36"/>
          <w:szCs w:val="36"/>
          <w:lang w:val="en-GB"/>
        </w:rPr>
        <w:lastRenderedPageBreak/>
        <w:t>We’re grateful to our guest speakers, Stephanie Lambers and Krista Jones, and our partners at TriHealth for helping make this meaningful experience possible.</w:t>
      </w:r>
    </w:p>
    <w:p w14:paraId="545E791D" w14:textId="007A14B8" w:rsidR="00154622" w:rsidRDefault="00154622" w:rsidP="00DD0B70">
      <w:pPr>
        <w:spacing w:after="360"/>
        <w:rPr>
          <w:rFonts w:ascii="Arial" w:hAnsi="Arial" w:cs="Arial"/>
          <w:sz w:val="36"/>
          <w:szCs w:val="36"/>
          <w:lang w:val="en-GB"/>
        </w:rPr>
      </w:pPr>
      <w:r>
        <w:rPr>
          <w:rFonts w:ascii="Arial" w:hAnsi="Arial" w:cs="Arial"/>
          <w:sz w:val="36"/>
          <w:szCs w:val="36"/>
          <w:lang w:val="en-GB"/>
        </w:rPr>
        <w:t>Photo</w:t>
      </w:r>
      <w:r w:rsidR="00BF05CB">
        <w:rPr>
          <w:rFonts w:ascii="Arial" w:hAnsi="Arial" w:cs="Arial"/>
          <w:sz w:val="36"/>
          <w:szCs w:val="36"/>
          <w:lang w:val="en-GB"/>
        </w:rPr>
        <w:t xml:space="preserve">: </w:t>
      </w:r>
      <w:r w:rsidR="00C17EAA" w:rsidRPr="00C17EAA">
        <w:rPr>
          <w:rFonts w:ascii="Arial" w:hAnsi="Arial" w:cs="Arial"/>
          <w:sz w:val="36"/>
          <w:szCs w:val="36"/>
          <w:lang w:val="en-GB"/>
        </w:rPr>
        <w:t>CABVI clients at Stepping On Fall Prevention working with Stephanie Lambers of TriHealth</w:t>
      </w:r>
    </w:p>
    <w:p w14:paraId="60ADB299" w14:textId="1F785B39" w:rsidR="00C17EAA" w:rsidRDefault="00C17EAA" w:rsidP="00DD0B70">
      <w:pPr>
        <w:spacing w:after="360"/>
        <w:rPr>
          <w:rFonts w:ascii="Arial" w:hAnsi="Arial" w:cs="Arial"/>
          <w:sz w:val="36"/>
          <w:szCs w:val="36"/>
          <w:lang w:val="en-GB"/>
        </w:rPr>
      </w:pPr>
      <w:r>
        <w:rPr>
          <w:rFonts w:ascii="Arial" w:hAnsi="Arial" w:cs="Arial"/>
          <w:sz w:val="36"/>
          <w:szCs w:val="36"/>
          <w:lang w:val="en-GB"/>
        </w:rPr>
        <w:t xml:space="preserve">Photo: </w:t>
      </w:r>
      <w:r w:rsidRPr="00C17EAA">
        <w:rPr>
          <w:rFonts w:ascii="Arial" w:hAnsi="Arial" w:cs="Arial"/>
          <w:sz w:val="36"/>
          <w:szCs w:val="36"/>
          <w:lang w:val="en-GB"/>
        </w:rPr>
        <w:t>CABVI Rehabilitation Services Clinical Lead Kathy Kessler showing a client tactile pill boxes</w:t>
      </w:r>
    </w:p>
    <w:p w14:paraId="11D2B18A" w14:textId="346ABA65" w:rsidR="00C17EAA" w:rsidRDefault="00C17EAA" w:rsidP="00DD0B70">
      <w:pPr>
        <w:spacing w:after="360"/>
        <w:rPr>
          <w:rFonts w:ascii="Arial" w:hAnsi="Arial" w:cs="Arial"/>
          <w:sz w:val="36"/>
          <w:szCs w:val="36"/>
          <w:lang w:val="en-GB"/>
        </w:rPr>
      </w:pPr>
      <w:r>
        <w:rPr>
          <w:rFonts w:ascii="Arial" w:hAnsi="Arial" w:cs="Arial"/>
          <w:sz w:val="36"/>
          <w:szCs w:val="36"/>
          <w:lang w:val="en-GB"/>
        </w:rPr>
        <w:t xml:space="preserve">Photo: </w:t>
      </w:r>
      <w:r w:rsidR="00E630F9" w:rsidRPr="00E630F9">
        <w:rPr>
          <w:rFonts w:ascii="Arial" w:hAnsi="Arial" w:cs="Arial"/>
          <w:sz w:val="36"/>
          <w:szCs w:val="36"/>
          <w:lang w:val="en-GB"/>
        </w:rPr>
        <w:t>Clients participating in mobility exercises at a Stepping On Fall Prevention session</w:t>
      </w:r>
    </w:p>
    <w:p w14:paraId="29F0E38E" w14:textId="77777777" w:rsidR="00186FFE" w:rsidRPr="00E96C72" w:rsidRDefault="00186FFE" w:rsidP="00186FFE">
      <w:pPr>
        <w:spacing w:after="360" w:line="276" w:lineRule="auto"/>
        <w:rPr>
          <w:rFonts w:ascii="Arial" w:hAnsi="Arial" w:cs="Arial"/>
          <w:b/>
          <w:bCs/>
          <w:sz w:val="40"/>
          <w:szCs w:val="40"/>
          <w:lang w:val="en-GB"/>
        </w:rPr>
      </w:pPr>
      <w:r w:rsidRPr="00E96C72">
        <w:rPr>
          <w:rFonts w:ascii="Arial" w:hAnsi="Arial" w:cs="Arial"/>
          <w:b/>
          <w:bCs/>
          <w:sz w:val="40"/>
          <w:szCs w:val="40"/>
          <w:lang w:val="en-GB"/>
        </w:rPr>
        <w:t>A Message from the President/CEO</w:t>
      </w:r>
    </w:p>
    <w:p w14:paraId="4F86CDE8" w14:textId="29FACAA2" w:rsidR="00D8769E" w:rsidRPr="00D8769E" w:rsidRDefault="00D8769E" w:rsidP="00D8769E">
      <w:pPr>
        <w:spacing w:after="360" w:line="276" w:lineRule="auto"/>
        <w:rPr>
          <w:rFonts w:ascii="Arial" w:hAnsi="Arial" w:cs="Arial"/>
          <w:sz w:val="36"/>
          <w:szCs w:val="36"/>
          <w:lang w:val="en-GB"/>
        </w:rPr>
      </w:pPr>
      <w:r w:rsidRPr="00D8769E">
        <w:rPr>
          <w:rFonts w:ascii="Arial" w:hAnsi="Arial" w:cs="Arial"/>
          <w:sz w:val="36"/>
          <w:szCs w:val="36"/>
          <w:lang w:val="en-GB"/>
        </w:rPr>
        <w:t xml:space="preserve">CABVI welcomed the Dog Days of Summer in early June with Fun Fest at Washington Park. This featured tons of family activities, immersive events to educate the community about vision loss, and The Netherton Varner Band playing live music. Participants were abundantly enthusiastic, helping us raise funds to support CABVI’s services. Team members also connected at our Dining on Dogs cookout in June. We all finished off the month with a visit to West Side Brewing for a taste of Braille Ale and the opportunity to visit with 300 of our closest supporters while raising awareness about the challenges of vision loss. </w:t>
      </w:r>
    </w:p>
    <w:p w14:paraId="019627E9" w14:textId="77777777" w:rsidR="00D8769E" w:rsidRPr="00D8769E" w:rsidRDefault="00D8769E" w:rsidP="00D8769E">
      <w:pPr>
        <w:spacing w:after="360" w:line="276" w:lineRule="auto"/>
        <w:rPr>
          <w:rFonts w:ascii="Arial" w:hAnsi="Arial" w:cs="Arial"/>
          <w:sz w:val="36"/>
          <w:szCs w:val="36"/>
          <w:lang w:val="en-GB"/>
        </w:rPr>
      </w:pPr>
      <w:r w:rsidRPr="00D8769E">
        <w:rPr>
          <w:rFonts w:ascii="Arial" w:hAnsi="Arial" w:cs="Arial"/>
          <w:sz w:val="36"/>
          <w:szCs w:val="36"/>
          <w:lang w:val="en-GB"/>
        </w:rPr>
        <w:t xml:space="preserve">In May, we had a great day at Great American Ball Park for Abilities at Bat Day, and we completed first floor renovations at </w:t>
      </w:r>
      <w:r w:rsidRPr="00D8769E">
        <w:rPr>
          <w:rFonts w:ascii="Arial" w:hAnsi="Arial" w:cs="Arial"/>
          <w:sz w:val="36"/>
          <w:szCs w:val="36"/>
          <w:lang w:val="en-GB"/>
        </w:rPr>
        <w:lastRenderedPageBreak/>
        <w:t xml:space="preserve">our Gilbert location, creating a second low vision exam room and updated office and conference space with support from local foundations. Many clients are now aligning with CABVI clinicians to complete a new comprehensive evaluation to plan all of their service goals. </w:t>
      </w:r>
    </w:p>
    <w:p w14:paraId="7885B4F6" w14:textId="77777777" w:rsidR="00D8769E" w:rsidRPr="00D8769E" w:rsidRDefault="00D8769E" w:rsidP="00D8769E">
      <w:pPr>
        <w:spacing w:after="360" w:line="276" w:lineRule="auto"/>
        <w:rPr>
          <w:rFonts w:ascii="Arial" w:hAnsi="Arial" w:cs="Arial"/>
          <w:sz w:val="36"/>
          <w:szCs w:val="36"/>
          <w:lang w:val="en-GB"/>
        </w:rPr>
      </w:pPr>
      <w:r w:rsidRPr="00D8769E">
        <w:rPr>
          <w:rFonts w:ascii="Arial" w:hAnsi="Arial" w:cs="Arial"/>
          <w:sz w:val="36"/>
          <w:szCs w:val="36"/>
          <w:lang w:val="en-GB"/>
        </w:rPr>
        <w:t>Summer, with the break from school, will continue bringing all of our Youth Services to the forefront. We will be offering a Summer Youth Work Experience in collaboration with the Cincinnati Museum Center, giving students a chance to work in a supported environment, all while earning their first paycheck. We will also be seeing more students during our Summer Transition Camp, as they learn about volunteer opportunities, wellness, and leisure.</w:t>
      </w:r>
    </w:p>
    <w:p w14:paraId="05C5D988" w14:textId="77777777" w:rsidR="00D8769E" w:rsidRDefault="00D8769E" w:rsidP="00D8769E">
      <w:pPr>
        <w:spacing w:after="360" w:line="276" w:lineRule="auto"/>
        <w:rPr>
          <w:rFonts w:ascii="Arial" w:hAnsi="Arial" w:cs="Arial"/>
          <w:sz w:val="36"/>
          <w:szCs w:val="36"/>
          <w:lang w:val="en-GB"/>
        </w:rPr>
      </w:pPr>
      <w:r w:rsidRPr="00D8769E">
        <w:rPr>
          <w:rFonts w:ascii="Arial" w:hAnsi="Arial" w:cs="Arial"/>
          <w:sz w:val="36"/>
          <w:szCs w:val="36"/>
          <w:lang w:val="en-GB"/>
        </w:rPr>
        <w:t>CABVI is so appreciative of all the community support we receive. We invite you to reach out anytime for a tour of our services. Thank you!</w:t>
      </w:r>
    </w:p>
    <w:p w14:paraId="19C56132" w14:textId="5E0876E3" w:rsidR="00186FFE" w:rsidRPr="00E96C72" w:rsidRDefault="00720AC0" w:rsidP="00D8769E">
      <w:pPr>
        <w:spacing w:after="360" w:line="276" w:lineRule="auto"/>
        <w:rPr>
          <w:rFonts w:ascii="Arial" w:hAnsi="Arial" w:cs="Arial"/>
          <w:sz w:val="36"/>
          <w:szCs w:val="36"/>
        </w:rPr>
      </w:pPr>
      <w:r w:rsidRPr="00E96C72">
        <w:rPr>
          <w:rFonts w:ascii="Arial" w:hAnsi="Arial" w:cs="Arial"/>
          <w:sz w:val="36"/>
          <w:szCs w:val="36"/>
          <w:lang w:val="en-GB"/>
        </w:rPr>
        <w:t>—</w:t>
      </w:r>
      <w:r w:rsidR="00186FFE" w:rsidRPr="00E96C72">
        <w:rPr>
          <w:rFonts w:ascii="Arial" w:hAnsi="Arial" w:cs="Arial"/>
          <w:sz w:val="36"/>
          <w:szCs w:val="36"/>
        </w:rPr>
        <w:t>Teri J. Shirk</w:t>
      </w:r>
    </w:p>
    <w:p w14:paraId="39A9990F" w14:textId="77777777" w:rsidR="006B7630" w:rsidRPr="006B7630" w:rsidRDefault="006B7630" w:rsidP="006B7630">
      <w:pPr>
        <w:spacing w:after="360" w:line="276" w:lineRule="auto"/>
        <w:rPr>
          <w:rFonts w:ascii="Arial" w:hAnsi="Arial" w:cs="Arial"/>
          <w:b/>
          <w:bCs/>
          <w:sz w:val="40"/>
          <w:szCs w:val="40"/>
          <w:lang w:val="en-GB"/>
        </w:rPr>
      </w:pPr>
      <w:r w:rsidRPr="006B7630">
        <w:rPr>
          <w:rFonts w:ascii="Arial" w:hAnsi="Arial" w:cs="Arial"/>
          <w:b/>
          <w:bCs/>
          <w:sz w:val="40"/>
          <w:szCs w:val="40"/>
          <w:lang w:val="en-GB"/>
        </w:rPr>
        <w:t>Coffee Talks: Conversations That Make a Difference</w:t>
      </w:r>
    </w:p>
    <w:p w14:paraId="0774D56F" w14:textId="77777777" w:rsidR="006B7630" w:rsidRPr="006B7630" w:rsidRDefault="006B7630" w:rsidP="006B7630">
      <w:pPr>
        <w:spacing w:after="360" w:line="276" w:lineRule="auto"/>
        <w:rPr>
          <w:rFonts w:ascii="Arial" w:hAnsi="Arial" w:cs="Arial"/>
          <w:b/>
          <w:bCs/>
          <w:sz w:val="36"/>
          <w:szCs w:val="36"/>
          <w:lang w:val="en-GB"/>
        </w:rPr>
      </w:pPr>
      <w:r w:rsidRPr="006B7630">
        <w:rPr>
          <w:rFonts w:ascii="Arial" w:hAnsi="Arial" w:cs="Arial"/>
          <w:b/>
          <w:bCs/>
          <w:sz w:val="36"/>
          <w:szCs w:val="36"/>
          <w:lang w:val="en-GB"/>
        </w:rPr>
        <w:t>Navigating Housing Support After Vision Loss</w:t>
      </w:r>
    </w:p>
    <w:p w14:paraId="282CAC50" w14:textId="77777777" w:rsidR="006B7630" w:rsidRPr="006B7630" w:rsidRDefault="006B7630" w:rsidP="006B7630">
      <w:pPr>
        <w:spacing w:after="360" w:line="276" w:lineRule="auto"/>
        <w:rPr>
          <w:rFonts w:ascii="Arial" w:hAnsi="Arial" w:cs="Arial"/>
          <w:sz w:val="36"/>
          <w:szCs w:val="36"/>
          <w:lang w:val="en-GB"/>
        </w:rPr>
      </w:pPr>
      <w:r w:rsidRPr="006B7630">
        <w:rPr>
          <w:rFonts w:ascii="Arial" w:hAnsi="Arial" w:cs="Arial"/>
          <w:sz w:val="36"/>
          <w:szCs w:val="36"/>
          <w:lang w:val="en-GB"/>
        </w:rPr>
        <w:t xml:space="preserve">Thanks to everyone who joined us on April 3 for </w:t>
      </w:r>
      <w:r w:rsidRPr="006B7630">
        <w:rPr>
          <w:rFonts w:ascii="Arial" w:hAnsi="Arial" w:cs="Arial"/>
          <w:sz w:val="36"/>
          <w:szCs w:val="36"/>
          <w:lang w:val="en-GB"/>
        </w:rPr>
        <w:br/>
        <w:t xml:space="preserve">our Coffee Talk on housing resources and rights for individuals affected by vision loss. We were grateful to welcome Housing </w:t>
      </w:r>
      <w:r w:rsidRPr="006B7630">
        <w:rPr>
          <w:rFonts w:ascii="Arial" w:hAnsi="Arial" w:cs="Arial"/>
          <w:sz w:val="36"/>
          <w:szCs w:val="36"/>
          <w:lang w:val="en-GB"/>
        </w:rPr>
        <w:lastRenderedPageBreak/>
        <w:t xml:space="preserve">Opportunities Made Equal (HOME) of Greater Cincinnati, who shared valuable information about Fair Housing protections, </w:t>
      </w:r>
      <w:r w:rsidRPr="006B7630">
        <w:rPr>
          <w:rFonts w:ascii="Arial" w:hAnsi="Arial" w:cs="Arial"/>
          <w:sz w:val="36"/>
          <w:szCs w:val="36"/>
          <w:lang w:val="en-GB"/>
        </w:rPr>
        <w:br/>
        <w:t>Ohio landlord-tenant rights, and ways to request accommodations for visual impairments. Events like this help ensure members have the tools and support needed to secure safe, accessible housing with confidence.</w:t>
      </w:r>
    </w:p>
    <w:p w14:paraId="54DB3A40" w14:textId="77777777" w:rsidR="006B7630" w:rsidRPr="006B7630" w:rsidRDefault="006B7630" w:rsidP="006B7630">
      <w:pPr>
        <w:spacing w:after="360" w:line="276" w:lineRule="auto"/>
        <w:rPr>
          <w:rFonts w:ascii="Arial" w:hAnsi="Arial" w:cs="Arial"/>
          <w:b/>
          <w:bCs/>
          <w:sz w:val="36"/>
          <w:szCs w:val="36"/>
          <w:lang w:val="en-GB"/>
        </w:rPr>
      </w:pPr>
      <w:r w:rsidRPr="006B7630">
        <w:rPr>
          <w:rFonts w:ascii="Arial" w:hAnsi="Arial" w:cs="Arial"/>
          <w:b/>
          <w:bCs/>
          <w:sz w:val="36"/>
          <w:szCs w:val="36"/>
          <w:lang w:val="en-GB"/>
        </w:rPr>
        <w:t>Understanding Diabetic Retinopathy</w:t>
      </w:r>
    </w:p>
    <w:p w14:paraId="6AB17E2B" w14:textId="77777777" w:rsidR="006B7630" w:rsidRDefault="006B7630" w:rsidP="006B7630">
      <w:pPr>
        <w:spacing w:after="360" w:line="276" w:lineRule="auto"/>
        <w:rPr>
          <w:rFonts w:ascii="Arial" w:hAnsi="Arial" w:cs="Arial"/>
          <w:sz w:val="36"/>
          <w:szCs w:val="36"/>
          <w:lang w:val="en-GB"/>
        </w:rPr>
      </w:pPr>
      <w:r w:rsidRPr="006B7630">
        <w:rPr>
          <w:rFonts w:ascii="Arial" w:hAnsi="Arial" w:cs="Arial"/>
          <w:sz w:val="36"/>
          <w:szCs w:val="36"/>
          <w:lang w:val="en-GB"/>
        </w:rPr>
        <w:t>On May 22, CABVI’s Dr. Morgan provided a presentation on diabetic retinopathy for our second Coffee Talk of 2026. She explained how the eyes and vision work and discussed the stages, symptoms, risk factors, and diagnostic testing associated with the condition. This session was full of practical information to help individuals better understand and protect their eye health.</w:t>
      </w:r>
    </w:p>
    <w:p w14:paraId="22DAC88E" w14:textId="0570962C" w:rsidR="006B7630" w:rsidRDefault="006B7630" w:rsidP="006B7630">
      <w:pPr>
        <w:spacing w:after="360" w:line="276" w:lineRule="auto"/>
        <w:rPr>
          <w:rFonts w:ascii="Arial" w:hAnsi="Arial" w:cs="Arial"/>
          <w:sz w:val="36"/>
          <w:szCs w:val="36"/>
          <w:lang w:val="en-GB"/>
        </w:rPr>
      </w:pPr>
      <w:r>
        <w:rPr>
          <w:rFonts w:ascii="Arial" w:hAnsi="Arial" w:cs="Arial"/>
          <w:sz w:val="36"/>
          <w:szCs w:val="36"/>
          <w:lang w:val="en-GB"/>
        </w:rPr>
        <w:t xml:space="preserve">Photo: </w:t>
      </w:r>
      <w:r w:rsidRPr="006B7630">
        <w:rPr>
          <w:rFonts w:ascii="Arial" w:hAnsi="Arial" w:cs="Arial"/>
          <w:sz w:val="36"/>
          <w:szCs w:val="36"/>
          <w:lang w:val="en-GB"/>
        </w:rPr>
        <w:t>Coffee Talk attendees listening to CABVI's Dr. Morgan talk about diabetic retinopathy</w:t>
      </w:r>
    </w:p>
    <w:p w14:paraId="7FCE8F82" w14:textId="68C62D19" w:rsidR="000216ED" w:rsidRPr="000216ED" w:rsidRDefault="000216ED" w:rsidP="000216ED">
      <w:pPr>
        <w:spacing w:after="360" w:line="276" w:lineRule="auto"/>
        <w:rPr>
          <w:rFonts w:ascii="Arial" w:hAnsi="Arial" w:cs="Arial"/>
          <w:b/>
          <w:bCs/>
          <w:sz w:val="40"/>
          <w:szCs w:val="40"/>
          <w:lang w:val="en-GB"/>
        </w:rPr>
      </w:pPr>
      <w:r w:rsidRPr="000216ED">
        <w:rPr>
          <w:rFonts w:ascii="Arial" w:hAnsi="Arial" w:cs="Arial"/>
          <w:b/>
          <w:bCs/>
          <w:sz w:val="40"/>
          <w:szCs w:val="40"/>
          <w:lang w:val="en-GB"/>
        </w:rPr>
        <w:t>115th Annual Meeting: Transforming L</w:t>
      </w:r>
      <w:r>
        <w:rPr>
          <w:rFonts w:ascii="Arial" w:hAnsi="Arial" w:cs="Arial"/>
          <w:b/>
          <w:bCs/>
          <w:sz w:val="40"/>
          <w:szCs w:val="40"/>
          <w:lang w:val="en-GB"/>
        </w:rPr>
        <w:t>i</w:t>
      </w:r>
      <w:r w:rsidRPr="000216ED">
        <w:rPr>
          <w:rFonts w:ascii="Arial" w:hAnsi="Arial" w:cs="Arial"/>
          <w:b/>
          <w:bCs/>
          <w:sz w:val="40"/>
          <w:szCs w:val="40"/>
          <w:lang w:val="en-GB"/>
        </w:rPr>
        <w:t>ves, One Story at a Time</w:t>
      </w:r>
    </w:p>
    <w:p w14:paraId="399A3085" w14:textId="77777777" w:rsidR="000216ED" w:rsidRPr="000216ED" w:rsidRDefault="000216ED" w:rsidP="000216ED">
      <w:pPr>
        <w:spacing w:after="360" w:line="276" w:lineRule="auto"/>
        <w:rPr>
          <w:rFonts w:ascii="Arial" w:hAnsi="Arial" w:cs="Arial"/>
          <w:sz w:val="36"/>
          <w:szCs w:val="36"/>
          <w:lang w:val="en-GB"/>
        </w:rPr>
      </w:pPr>
      <w:r w:rsidRPr="000216ED">
        <w:rPr>
          <w:rFonts w:ascii="Arial" w:hAnsi="Arial" w:cs="Arial"/>
          <w:sz w:val="36"/>
          <w:szCs w:val="36"/>
          <w:lang w:val="en-GB"/>
        </w:rPr>
        <w:t xml:space="preserve">CABVI's 2026 Annual Meeting was held at Hard Rock Casino on April 23. Teri Shirk, President/CEO, and Tim Smith, Board Chair, led the meeting. Special recognition was given to outgoing board members Deborah Kendrick, Norma Rashid, and Benjamin Rosensweet. Robin Chadwick was </w:t>
      </w:r>
      <w:r w:rsidRPr="000216ED">
        <w:rPr>
          <w:rFonts w:ascii="Arial" w:hAnsi="Arial" w:cs="Arial"/>
          <w:sz w:val="36"/>
          <w:szCs w:val="36"/>
          <w:lang w:val="en-GB"/>
        </w:rPr>
        <w:lastRenderedPageBreak/>
        <w:t xml:space="preserve">acknowledged as a returning trustee for a three-year term. John Tolos received the 2026 Legacy Leadership Award for his service as a board member and ambassador to help CABVI receive major funding through the Lions Club of Western Hills. CABVI recognized the following honorees: </w:t>
      </w:r>
    </w:p>
    <w:p w14:paraId="6B442AF7" w14:textId="77777777" w:rsidR="000216ED" w:rsidRPr="000216ED" w:rsidRDefault="000216ED" w:rsidP="000216ED">
      <w:pPr>
        <w:pStyle w:val="ListParagraph"/>
        <w:numPr>
          <w:ilvl w:val="0"/>
          <w:numId w:val="10"/>
        </w:numPr>
        <w:spacing w:after="360" w:line="276" w:lineRule="auto"/>
        <w:rPr>
          <w:rFonts w:ascii="Arial" w:hAnsi="Arial" w:cs="Arial"/>
          <w:sz w:val="36"/>
          <w:szCs w:val="36"/>
          <w:lang w:val="en-GB"/>
        </w:rPr>
      </w:pPr>
      <w:r w:rsidRPr="000216ED">
        <w:rPr>
          <w:rFonts w:ascii="Arial" w:hAnsi="Arial" w:cs="Arial"/>
          <w:sz w:val="36"/>
          <w:szCs w:val="36"/>
          <w:lang w:val="en-GB"/>
        </w:rPr>
        <w:t>Loveth Omafuaire, ETS Champion Award from National Industries for the Blind (NIB)</w:t>
      </w:r>
    </w:p>
    <w:p w14:paraId="31313EF7" w14:textId="77777777" w:rsidR="000216ED" w:rsidRPr="000216ED" w:rsidRDefault="000216ED" w:rsidP="000216ED">
      <w:pPr>
        <w:pStyle w:val="ListParagraph"/>
        <w:numPr>
          <w:ilvl w:val="0"/>
          <w:numId w:val="10"/>
        </w:numPr>
        <w:spacing w:after="360" w:line="276" w:lineRule="auto"/>
        <w:rPr>
          <w:rFonts w:ascii="Arial" w:hAnsi="Arial" w:cs="Arial"/>
          <w:sz w:val="36"/>
          <w:szCs w:val="36"/>
          <w:lang w:val="en-GB"/>
        </w:rPr>
      </w:pPr>
      <w:r w:rsidRPr="000216ED">
        <w:rPr>
          <w:rFonts w:ascii="Arial" w:hAnsi="Arial" w:cs="Arial"/>
          <w:sz w:val="36"/>
          <w:szCs w:val="36"/>
          <w:lang w:val="en-GB"/>
        </w:rPr>
        <w:t>Larry Klug, Milton J. Samuelson Award Nominee</w:t>
      </w:r>
    </w:p>
    <w:p w14:paraId="36387EB5" w14:textId="77777777" w:rsidR="000216ED" w:rsidRDefault="000216ED" w:rsidP="000216ED">
      <w:pPr>
        <w:pStyle w:val="ListParagraph"/>
        <w:numPr>
          <w:ilvl w:val="0"/>
          <w:numId w:val="10"/>
        </w:numPr>
        <w:spacing w:after="360" w:line="276" w:lineRule="auto"/>
        <w:rPr>
          <w:rFonts w:ascii="Arial" w:hAnsi="Arial" w:cs="Arial"/>
          <w:sz w:val="36"/>
          <w:szCs w:val="36"/>
          <w:lang w:val="en-GB"/>
        </w:rPr>
      </w:pPr>
      <w:r w:rsidRPr="000216ED">
        <w:rPr>
          <w:rFonts w:ascii="Arial" w:hAnsi="Arial" w:cs="Arial"/>
          <w:sz w:val="36"/>
          <w:szCs w:val="36"/>
          <w:lang w:val="en-GB"/>
        </w:rPr>
        <w:t>April Ridener, Bradley L. Kaylor Blind Employee of the Year</w:t>
      </w:r>
    </w:p>
    <w:p w14:paraId="732C5E8C" w14:textId="778EE90E" w:rsidR="00011EEE" w:rsidRPr="00011EEE" w:rsidRDefault="00011EEE" w:rsidP="00011EEE">
      <w:pPr>
        <w:spacing w:after="360" w:line="276" w:lineRule="auto"/>
        <w:rPr>
          <w:rFonts w:ascii="Arial" w:hAnsi="Arial" w:cs="Arial"/>
          <w:sz w:val="36"/>
          <w:szCs w:val="36"/>
          <w:lang w:val="en-GB"/>
        </w:rPr>
      </w:pPr>
      <w:r>
        <w:rPr>
          <w:rFonts w:ascii="Arial" w:hAnsi="Arial" w:cs="Arial"/>
          <w:sz w:val="36"/>
          <w:szCs w:val="36"/>
          <w:lang w:val="en-GB"/>
        </w:rPr>
        <w:t xml:space="preserve">Photo: </w:t>
      </w:r>
      <w:r w:rsidRPr="00011EEE">
        <w:rPr>
          <w:rFonts w:ascii="Arial" w:hAnsi="Arial" w:cs="Arial"/>
          <w:sz w:val="36"/>
          <w:szCs w:val="36"/>
          <w:lang w:val="en-GB"/>
        </w:rPr>
        <w:t>CABVI President/CEO Teri Shirk on stage at the Annual Meeting with April Ridener, recipient of the Bradley L. Kaylor Blind Employee of the Year Award</w:t>
      </w:r>
    </w:p>
    <w:p w14:paraId="4B182194" w14:textId="6A2DF5CE" w:rsidR="00011EEE" w:rsidRPr="00011EEE" w:rsidRDefault="00011EEE" w:rsidP="00011EEE">
      <w:pPr>
        <w:spacing w:after="360" w:line="276" w:lineRule="auto"/>
        <w:rPr>
          <w:rFonts w:ascii="Arial" w:hAnsi="Arial" w:cs="Arial"/>
          <w:b/>
          <w:bCs/>
          <w:sz w:val="40"/>
          <w:szCs w:val="40"/>
          <w:lang w:val="en-GB"/>
        </w:rPr>
      </w:pPr>
      <w:r w:rsidRPr="00011EEE">
        <w:rPr>
          <w:rFonts w:ascii="Arial" w:hAnsi="Arial" w:cs="Arial"/>
          <w:b/>
          <w:bCs/>
          <w:sz w:val="40"/>
          <w:szCs w:val="40"/>
          <w:lang w:val="en-GB"/>
        </w:rPr>
        <w:t>Abilities at Bat Day with the Reds</w:t>
      </w:r>
    </w:p>
    <w:p w14:paraId="13EE2F33" w14:textId="77777777" w:rsidR="00703FEB" w:rsidRDefault="00703FEB" w:rsidP="000E4EE2">
      <w:pPr>
        <w:spacing w:after="360" w:line="276" w:lineRule="auto"/>
        <w:rPr>
          <w:rFonts w:ascii="Arial" w:hAnsi="Arial" w:cs="Arial"/>
          <w:sz w:val="36"/>
          <w:szCs w:val="36"/>
          <w:lang w:val="en-GB"/>
        </w:rPr>
      </w:pPr>
      <w:r w:rsidRPr="00703FEB">
        <w:rPr>
          <w:rFonts w:ascii="Arial" w:hAnsi="Arial" w:cs="Arial"/>
          <w:sz w:val="36"/>
          <w:szCs w:val="36"/>
          <w:lang w:val="en-GB"/>
        </w:rPr>
        <w:t>On May 9, CABVI participated in Abilities at Bat with the Reds at Great American Ball Park to celebrate and promote inclusion in the Greater Cincinnati region. This annual special game day highlights people of all abilities and brings our community together for an unforgettable game day experience. Thank you to everyone who supported CABVI through ticket purchases and attendance!</w:t>
      </w:r>
    </w:p>
    <w:p w14:paraId="26C13927" w14:textId="0517805B" w:rsidR="000E4EE2" w:rsidRPr="00E96C72" w:rsidRDefault="000E4EE2" w:rsidP="000E4EE2">
      <w:pPr>
        <w:spacing w:after="360" w:line="276" w:lineRule="auto"/>
        <w:rPr>
          <w:rFonts w:ascii="Arial" w:hAnsi="Arial" w:cs="Arial"/>
          <w:sz w:val="36"/>
          <w:szCs w:val="36"/>
          <w:lang w:val="en-GB"/>
        </w:rPr>
      </w:pPr>
      <w:r>
        <w:rPr>
          <w:rFonts w:ascii="Arial" w:hAnsi="Arial" w:cs="Arial"/>
          <w:sz w:val="36"/>
          <w:szCs w:val="36"/>
          <w:lang w:val="en-GB"/>
        </w:rPr>
        <w:t xml:space="preserve">Photo: </w:t>
      </w:r>
      <w:r w:rsidR="00703FEB" w:rsidRPr="00703FEB">
        <w:rPr>
          <w:rFonts w:ascii="Arial" w:hAnsi="Arial" w:cs="Arial"/>
          <w:sz w:val="36"/>
          <w:szCs w:val="36"/>
          <w:lang w:val="en-GB"/>
        </w:rPr>
        <w:t>CABVI volunteers and team members walking in the on-field parade at Abilities at Bat Day</w:t>
      </w:r>
    </w:p>
    <w:p w14:paraId="2CF5AB46" w14:textId="77777777" w:rsidR="00703FEB" w:rsidRPr="00703FEB" w:rsidRDefault="00703FEB" w:rsidP="00703FEB">
      <w:pPr>
        <w:spacing w:after="360" w:line="276" w:lineRule="auto"/>
        <w:rPr>
          <w:rFonts w:ascii="Arial" w:hAnsi="Arial" w:cs="Arial"/>
          <w:b/>
          <w:bCs/>
          <w:sz w:val="40"/>
          <w:szCs w:val="40"/>
          <w:lang w:val="en-GB"/>
        </w:rPr>
      </w:pPr>
      <w:r w:rsidRPr="00703FEB">
        <w:rPr>
          <w:rFonts w:ascii="Arial" w:hAnsi="Arial" w:cs="Arial"/>
          <w:b/>
          <w:bCs/>
          <w:sz w:val="40"/>
          <w:szCs w:val="40"/>
          <w:lang w:val="en-GB"/>
        </w:rPr>
        <w:lastRenderedPageBreak/>
        <w:t>CABVI Volunteer Event</w:t>
      </w:r>
    </w:p>
    <w:p w14:paraId="6578A56C" w14:textId="77777777" w:rsidR="00703FEB" w:rsidRDefault="00703FEB" w:rsidP="001C6708">
      <w:pPr>
        <w:spacing w:after="360" w:line="276" w:lineRule="auto"/>
        <w:rPr>
          <w:rFonts w:ascii="Arial" w:hAnsi="Arial" w:cs="Arial"/>
          <w:sz w:val="36"/>
          <w:szCs w:val="36"/>
          <w:lang w:val="en-GB"/>
        </w:rPr>
      </w:pPr>
      <w:r w:rsidRPr="00703FEB">
        <w:rPr>
          <w:rFonts w:ascii="Arial" w:hAnsi="Arial" w:cs="Arial"/>
          <w:sz w:val="36"/>
          <w:szCs w:val="36"/>
          <w:lang w:val="en-GB"/>
        </w:rPr>
        <w:t>On April 25, CABVI celebrated its many wonderful volunteers with a special event recognizing years of service and, as an appreciation gift, a special reusable water bottle for volunteers to use (to help reduce plastic bottles going into the landfills). Some client stories were highlighted and raffle prizes were given to lucky winners as well!</w:t>
      </w:r>
    </w:p>
    <w:p w14:paraId="306D543E" w14:textId="21CA35A4" w:rsidR="001C6708" w:rsidRPr="001C6708" w:rsidRDefault="001C6708" w:rsidP="001C6708">
      <w:pPr>
        <w:spacing w:after="360" w:line="276" w:lineRule="auto"/>
        <w:rPr>
          <w:rFonts w:ascii="Arial" w:hAnsi="Arial" w:cs="Arial"/>
          <w:b/>
          <w:bCs/>
          <w:sz w:val="40"/>
          <w:szCs w:val="40"/>
          <w:lang w:val="en-GB"/>
        </w:rPr>
      </w:pPr>
      <w:r w:rsidRPr="001C6708">
        <w:rPr>
          <w:rFonts w:ascii="Arial" w:hAnsi="Arial" w:cs="Arial"/>
          <w:b/>
          <w:bCs/>
          <w:sz w:val="40"/>
          <w:szCs w:val="40"/>
          <w:lang w:val="en-GB"/>
        </w:rPr>
        <w:t>Pathways to Independence: CABVI Summer Transition Camp</w:t>
      </w:r>
    </w:p>
    <w:p w14:paraId="0EE4FDE6" w14:textId="77777777" w:rsidR="001C6708" w:rsidRPr="001C6708" w:rsidRDefault="001C6708" w:rsidP="001C6708">
      <w:pPr>
        <w:spacing w:after="360" w:line="276" w:lineRule="auto"/>
        <w:rPr>
          <w:rFonts w:ascii="Arial" w:hAnsi="Arial" w:cs="Arial"/>
          <w:sz w:val="36"/>
          <w:szCs w:val="36"/>
          <w:lang w:val="en-GB"/>
        </w:rPr>
      </w:pPr>
      <w:r w:rsidRPr="001C6708">
        <w:rPr>
          <w:rFonts w:ascii="Arial" w:hAnsi="Arial" w:cs="Arial"/>
          <w:sz w:val="36"/>
          <w:szCs w:val="36"/>
          <w:lang w:val="en-GB"/>
        </w:rPr>
        <w:t xml:space="preserve">CABVI held a Transition Age Youth Camp in July that included a youth working experience at the Cincinnati Museum Center. For many participants, this was an introduction into the possibilities of moving into adult opportunities following high school graduation. </w:t>
      </w:r>
    </w:p>
    <w:p w14:paraId="697531A7" w14:textId="35F6A54B" w:rsidR="00F9319C" w:rsidRPr="00F9319C" w:rsidRDefault="00F9319C" w:rsidP="00F9319C">
      <w:pPr>
        <w:spacing w:after="360" w:line="276" w:lineRule="auto"/>
        <w:rPr>
          <w:rFonts w:ascii="Arial" w:hAnsi="Arial" w:cs="Arial"/>
          <w:b/>
          <w:bCs/>
          <w:sz w:val="40"/>
          <w:szCs w:val="40"/>
          <w:lang w:val="en-GB"/>
        </w:rPr>
      </w:pPr>
      <w:r w:rsidRPr="00F9319C">
        <w:rPr>
          <w:rFonts w:ascii="Arial" w:hAnsi="Arial" w:cs="Arial"/>
          <w:b/>
          <w:bCs/>
          <w:sz w:val="40"/>
          <w:szCs w:val="40"/>
          <w:lang w:val="en-GB"/>
        </w:rPr>
        <w:t>Thank You for Making a Difference!</w:t>
      </w:r>
    </w:p>
    <w:p w14:paraId="6FAF7387" w14:textId="77777777" w:rsidR="0063284E" w:rsidRPr="0063284E" w:rsidRDefault="0063284E" w:rsidP="0063284E">
      <w:pPr>
        <w:pStyle w:val="ListParagraph"/>
        <w:numPr>
          <w:ilvl w:val="0"/>
          <w:numId w:val="11"/>
        </w:numPr>
        <w:spacing w:after="360" w:line="276" w:lineRule="auto"/>
        <w:rPr>
          <w:rFonts w:ascii="Arial" w:hAnsi="Arial" w:cs="Arial"/>
          <w:sz w:val="36"/>
          <w:szCs w:val="36"/>
          <w:lang w:val="en-GB"/>
        </w:rPr>
      </w:pPr>
      <w:r w:rsidRPr="0063284E">
        <w:rPr>
          <w:rFonts w:ascii="Arial" w:hAnsi="Arial" w:cs="Arial"/>
          <w:sz w:val="36"/>
          <w:szCs w:val="36"/>
          <w:lang w:val="en-GB"/>
        </w:rPr>
        <w:t>The American Council of Ohio, Greater Cincinnati Chapter</w:t>
      </w:r>
    </w:p>
    <w:p w14:paraId="38EFF908" w14:textId="77777777" w:rsidR="0063284E" w:rsidRPr="0063284E" w:rsidRDefault="0063284E" w:rsidP="0063284E">
      <w:pPr>
        <w:pStyle w:val="ListParagraph"/>
        <w:numPr>
          <w:ilvl w:val="0"/>
          <w:numId w:val="11"/>
        </w:numPr>
        <w:spacing w:after="360" w:line="276" w:lineRule="auto"/>
        <w:rPr>
          <w:rFonts w:ascii="Arial" w:hAnsi="Arial" w:cs="Arial"/>
          <w:sz w:val="36"/>
          <w:szCs w:val="36"/>
          <w:lang w:val="en-GB"/>
        </w:rPr>
      </w:pPr>
      <w:r w:rsidRPr="0063284E">
        <w:rPr>
          <w:rFonts w:ascii="Arial" w:hAnsi="Arial" w:cs="Arial"/>
          <w:sz w:val="36"/>
          <w:szCs w:val="36"/>
          <w:lang w:val="en-GB"/>
        </w:rPr>
        <w:t>H.G., H.F. &amp; Louise Tuechter Dornette Foundation, Fifth Third Bank, N.A. Trustee</w:t>
      </w:r>
    </w:p>
    <w:p w14:paraId="69316C77" w14:textId="77777777" w:rsidR="0063284E" w:rsidRPr="0063284E" w:rsidRDefault="0063284E" w:rsidP="0063284E">
      <w:pPr>
        <w:pStyle w:val="ListParagraph"/>
        <w:numPr>
          <w:ilvl w:val="0"/>
          <w:numId w:val="11"/>
        </w:numPr>
        <w:spacing w:after="360" w:line="276" w:lineRule="auto"/>
        <w:rPr>
          <w:rFonts w:ascii="Arial" w:hAnsi="Arial" w:cs="Arial"/>
          <w:sz w:val="36"/>
          <w:szCs w:val="36"/>
          <w:lang w:val="en-GB"/>
        </w:rPr>
      </w:pPr>
      <w:r w:rsidRPr="0063284E">
        <w:rPr>
          <w:rFonts w:ascii="Arial" w:hAnsi="Arial" w:cs="Arial"/>
          <w:sz w:val="36"/>
          <w:szCs w:val="36"/>
          <w:lang w:val="en-GB"/>
        </w:rPr>
        <w:t>Edelweiss Foundation</w:t>
      </w:r>
    </w:p>
    <w:p w14:paraId="281AF2CA" w14:textId="77777777" w:rsidR="0063284E" w:rsidRPr="0063284E" w:rsidRDefault="0063284E" w:rsidP="0063284E">
      <w:pPr>
        <w:pStyle w:val="ListParagraph"/>
        <w:numPr>
          <w:ilvl w:val="0"/>
          <w:numId w:val="11"/>
        </w:numPr>
        <w:spacing w:after="360" w:line="276" w:lineRule="auto"/>
        <w:rPr>
          <w:rFonts w:ascii="Arial" w:hAnsi="Arial" w:cs="Arial"/>
          <w:sz w:val="36"/>
          <w:szCs w:val="36"/>
          <w:lang w:val="en-GB"/>
        </w:rPr>
      </w:pPr>
      <w:r w:rsidRPr="0063284E">
        <w:rPr>
          <w:rFonts w:ascii="Arial" w:hAnsi="Arial" w:cs="Arial"/>
          <w:sz w:val="36"/>
          <w:szCs w:val="36"/>
          <w:lang w:val="en-GB"/>
        </w:rPr>
        <w:t>The Ettlinger Memorial Trust Fund</w:t>
      </w:r>
    </w:p>
    <w:p w14:paraId="2CE0F5E4" w14:textId="77777777" w:rsidR="0063284E" w:rsidRPr="0063284E" w:rsidRDefault="0063284E" w:rsidP="0063284E">
      <w:pPr>
        <w:pStyle w:val="ListParagraph"/>
        <w:numPr>
          <w:ilvl w:val="0"/>
          <w:numId w:val="11"/>
        </w:numPr>
        <w:spacing w:after="360" w:line="276" w:lineRule="auto"/>
        <w:rPr>
          <w:rFonts w:ascii="Arial" w:hAnsi="Arial" w:cs="Arial"/>
          <w:sz w:val="36"/>
          <w:szCs w:val="36"/>
          <w:lang w:val="en-GB"/>
        </w:rPr>
      </w:pPr>
      <w:r w:rsidRPr="0063284E">
        <w:rPr>
          <w:rFonts w:ascii="Arial" w:hAnsi="Arial" w:cs="Arial"/>
          <w:sz w:val="36"/>
          <w:szCs w:val="36"/>
          <w:lang w:val="en-GB"/>
        </w:rPr>
        <w:t>Susan S. and William A. Friedlander Fund of the Greater Cincinnati Foundation</w:t>
      </w:r>
    </w:p>
    <w:p w14:paraId="4D4602BF" w14:textId="77777777" w:rsidR="0063284E" w:rsidRPr="0063284E" w:rsidRDefault="0063284E" w:rsidP="0063284E">
      <w:pPr>
        <w:pStyle w:val="ListParagraph"/>
        <w:numPr>
          <w:ilvl w:val="0"/>
          <w:numId w:val="11"/>
        </w:numPr>
        <w:spacing w:after="360" w:line="276" w:lineRule="auto"/>
        <w:rPr>
          <w:rFonts w:ascii="Arial" w:hAnsi="Arial" w:cs="Arial"/>
          <w:sz w:val="36"/>
          <w:szCs w:val="36"/>
          <w:lang w:val="en-GB"/>
        </w:rPr>
      </w:pPr>
      <w:r w:rsidRPr="0063284E">
        <w:rPr>
          <w:rFonts w:ascii="Arial" w:hAnsi="Arial" w:cs="Arial"/>
          <w:sz w:val="36"/>
          <w:szCs w:val="36"/>
          <w:lang w:val="en-GB"/>
        </w:rPr>
        <w:lastRenderedPageBreak/>
        <w:t>Lions Club of Oxford</w:t>
      </w:r>
    </w:p>
    <w:p w14:paraId="11E427D7" w14:textId="77777777" w:rsidR="0063284E" w:rsidRPr="0063284E" w:rsidRDefault="0063284E" w:rsidP="0063284E">
      <w:pPr>
        <w:pStyle w:val="ListParagraph"/>
        <w:numPr>
          <w:ilvl w:val="0"/>
          <w:numId w:val="11"/>
        </w:numPr>
        <w:spacing w:after="360" w:line="276" w:lineRule="auto"/>
        <w:rPr>
          <w:rFonts w:ascii="Arial" w:hAnsi="Arial" w:cs="Arial"/>
          <w:sz w:val="36"/>
          <w:szCs w:val="36"/>
          <w:lang w:val="en-GB"/>
        </w:rPr>
      </w:pPr>
      <w:r w:rsidRPr="0063284E">
        <w:rPr>
          <w:rFonts w:ascii="Arial" w:hAnsi="Arial" w:cs="Arial"/>
          <w:sz w:val="36"/>
          <w:szCs w:val="36"/>
          <w:lang w:val="en-GB"/>
        </w:rPr>
        <w:t>National Industries for the Blind (NIB)</w:t>
      </w:r>
    </w:p>
    <w:p w14:paraId="78D91D66" w14:textId="77777777" w:rsidR="0063284E" w:rsidRPr="0063284E" w:rsidRDefault="0063284E" w:rsidP="0063284E">
      <w:pPr>
        <w:pStyle w:val="ListParagraph"/>
        <w:numPr>
          <w:ilvl w:val="0"/>
          <w:numId w:val="11"/>
        </w:numPr>
        <w:spacing w:after="360" w:line="276" w:lineRule="auto"/>
        <w:rPr>
          <w:rFonts w:ascii="Arial" w:hAnsi="Arial" w:cs="Arial"/>
          <w:sz w:val="36"/>
          <w:szCs w:val="36"/>
          <w:lang w:val="en-GB"/>
        </w:rPr>
      </w:pPr>
      <w:r w:rsidRPr="0063284E">
        <w:rPr>
          <w:rFonts w:ascii="Arial" w:hAnsi="Arial" w:cs="Arial"/>
          <w:sz w:val="36"/>
          <w:szCs w:val="36"/>
          <w:lang w:val="en-GB"/>
        </w:rPr>
        <w:t>Ohio Valley Foundation, Fifth Third Bank, N.A. Trustee</w:t>
      </w:r>
    </w:p>
    <w:p w14:paraId="3C49B808" w14:textId="77777777" w:rsidR="0063284E" w:rsidRPr="0063284E" w:rsidRDefault="0063284E" w:rsidP="0063284E">
      <w:pPr>
        <w:pStyle w:val="ListParagraph"/>
        <w:numPr>
          <w:ilvl w:val="0"/>
          <w:numId w:val="11"/>
        </w:numPr>
        <w:spacing w:after="360" w:line="276" w:lineRule="auto"/>
        <w:rPr>
          <w:rFonts w:ascii="Arial" w:hAnsi="Arial" w:cs="Arial"/>
          <w:sz w:val="36"/>
          <w:szCs w:val="36"/>
          <w:lang w:val="en-GB"/>
        </w:rPr>
      </w:pPr>
      <w:r w:rsidRPr="0063284E">
        <w:rPr>
          <w:rFonts w:ascii="Arial" w:hAnsi="Arial" w:cs="Arial"/>
          <w:sz w:val="36"/>
          <w:szCs w:val="36"/>
          <w:lang w:val="en-GB"/>
        </w:rPr>
        <w:t>RSM US Foundation</w:t>
      </w:r>
    </w:p>
    <w:p w14:paraId="7325ECFC" w14:textId="77777777" w:rsidR="0063284E" w:rsidRPr="0063284E" w:rsidRDefault="0063284E" w:rsidP="0063284E">
      <w:pPr>
        <w:pStyle w:val="ListParagraph"/>
        <w:numPr>
          <w:ilvl w:val="0"/>
          <w:numId w:val="11"/>
        </w:numPr>
        <w:spacing w:after="360" w:line="276" w:lineRule="auto"/>
        <w:rPr>
          <w:rFonts w:ascii="Arial" w:hAnsi="Arial" w:cs="Arial"/>
          <w:sz w:val="36"/>
          <w:szCs w:val="36"/>
          <w:lang w:val="en-GB"/>
        </w:rPr>
      </w:pPr>
      <w:r w:rsidRPr="0063284E">
        <w:rPr>
          <w:rFonts w:ascii="Arial" w:hAnsi="Arial" w:cs="Arial"/>
          <w:sz w:val="36"/>
          <w:szCs w:val="36"/>
          <w:lang w:val="en-GB"/>
        </w:rPr>
        <w:t>Scripps Howard Foundation</w:t>
      </w:r>
    </w:p>
    <w:p w14:paraId="110176D6" w14:textId="77777777" w:rsidR="0063284E" w:rsidRPr="0063284E" w:rsidRDefault="0063284E" w:rsidP="0063284E">
      <w:pPr>
        <w:pStyle w:val="ListParagraph"/>
        <w:numPr>
          <w:ilvl w:val="0"/>
          <w:numId w:val="11"/>
        </w:numPr>
        <w:spacing w:after="360" w:line="276" w:lineRule="auto"/>
        <w:rPr>
          <w:rFonts w:ascii="Arial" w:hAnsi="Arial" w:cs="Arial"/>
          <w:sz w:val="36"/>
          <w:szCs w:val="36"/>
          <w:lang w:val="en-GB"/>
        </w:rPr>
      </w:pPr>
      <w:r w:rsidRPr="0063284E">
        <w:rPr>
          <w:rFonts w:ascii="Arial" w:hAnsi="Arial" w:cs="Arial"/>
          <w:sz w:val="36"/>
          <w:szCs w:val="36"/>
          <w:lang w:val="en-GB"/>
        </w:rPr>
        <w:t>The Unnewehr Foundation</w:t>
      </w:r>
    </w:p>
    <w:p w14:paraId="61FE9330" w14:textId="77777777" w:rsidR="0063284E" w:rsidRPr="0063284E" w:rsidRDefault="0063284E" w:rsidP="0063284E">
      <w:pPr>
        <w:pStyle w:val="ListParagraph"/>
        <w:numPr>
          <w:ilvl w:val="0"/>
          <w:numId w:val="11"/>
        </w:numPr>
        <w:spacing w:after="360" w:line="276" w:lineRule="auto"/>
        <w:rPr>
          <w:rFonts w:ascii="Arial" w:hAnsi="Arial" w:cs="Arial"/>
          <w:sz w:val="36"/>
          <w:szCs w:val="36"/>
          <w:lang w:val="en-GB"/>
        </w:rPr>
      </w:pPr>
      <w:r w:rsidRPr="0063284E">
        <w:rPr>
          <w:rFonts w:ascii="Arial" w:hAnsi="Arial" w:cs="Arial"/>
          <w:sz w:val="36"/>
          <w:szCs w:val="36"/>
          <w:lang w:val="en-GB"/>
        </w:rPr>
        <w:t>Western &amp; Southern Financial Fund</w:t>
      </w:r>
    </w:p>
    <w:p w14:paraId="256EDFB7" w14:textId="77777777" w:rsidR="0016481A" w:rsidRDefault="0016481A" w:rsidP="00924DCB">
      <w:pPr>
        <w:spacing w:after="360" w:line="276" w:lineRule="auto"/>
        <w:rPr>
          <w:rFonts w:ascii="Arial" w:hAnsi="Arial" w:cs="Arial"/>
          <w:b/>
          <w:bCs/>
          <w:sz w:val="40"/>
          <w:szCs w:val="40"/>
        </w:rPr>
      </w:pPr>
      <w:r w:rsidRPr="0016481A">
        <w:rPr>
          <w:rFonts w:ascii="Arial" w:hAnsi="Arial" w:cs="Arial"/>
          <w:b/>
          <w:bCs/>
          <w:sz w:val="40"/>
          <w:szCs w:val="40"/>
        </w:rPr>
        <w:t>Fun Fest 2026</w:t>
      </w:r>
    </w:p>
    <w:p w14:paraId="7E72D154" w14:textId="77777777" w:rsidR="0016481A" w:rsidRDefault="0016481A" w:rsidP="00286855">
      <w:pPr>
        <w:spacing w:after="360" w:line="276" w:lineRule="auto"/>
        <w:rPr>
          <w:rFonts w:ascii="Arial" w:hAnsi="Arial" w:cs="Arial"/>
          <w:sz w:val="36"/>
          <w:szCs w:val="36"/>
          <w:lang w:val="en-GB"/>
        </w:rPr>
      </w:pPr>
      <w:r w:rsidRPr="0016481A">
        <w:rPr>
          <w:rFonts w:ascii="Arial" w:hAnsi="Arial" w:cs="Arial"/>
          <w:sz w:val="36"/>
          <w:szCs w:val="36"/>
          <w:lang w:val="en-GB"/>
        </w:rPr>
        <w:t>On Saturday, June 6, at Washington Park, CABVI hosted the fifth annual Fun Fest ’26, a free to attend, accessible event benefiting our mission of empowering people who are blind or visually impaired with opportunities to seek independence. This family-friendly event featured sensory games, cornhole, an online auction, and live music from The Netherton Varner Band as well as food trucks and raffles.</w:t>
      </w:r>
    </w:p>
    <w:p w14:paraId="382B7E0C" w14:textId="66C3FC57" w:rsidR="0016481A" w:rsidRDefault="0016481A" w:rsidP="00286855">
      <w:pPr>
        <w:spacing w:after="360" w:line="276" w:lineRule="auto"/>
        <w:rPr>
          <w:rFonts w:ascii="Arial" w:hAnsi="Arial" w:cs="Arial"/>
          <w:sz w:val="36"/>
          <w:szCs w:val="36"/>
          <w:lang w:val="en-GB"/>
        </w:rPr>
      </w:pPr>
      <w:r>
        <w:rPr>
          <w:rFonts w:ascii="Arial" w:hAnsi="Arial" w:cs="Arial"/>
          <w:sz w:val="36"/>
          <w:szCs w:val="36"/>
          <w:lang w:val="en-GB"/>
        </w:rPr>
        <w:t xml:space="preserve">Photo: </w:t>
      </w:r>
      <w:r w:rsidRPr="0016481A">
        <w:rPr>
          <w:rFonts w:ascii="Arial" w:hAnsi="Arial" w:cs="Arial"/>
          <w:sz w:val="36"/>
          <w:szCs w:val="36"/>
          <w:lang w:val="en-GB"/>
        </w:rPr>
        <w:t>The Netherton Varner Band playing at Fun Fest 2026</w:t>
      </w:r>
    </w:p>
    <w:p w14:paraId="384D40FE" w14:textId="5EDF990E" w:rsidR="0016481A" w:rsidRDefault="0016481A" w:rsidP="00286855">
      <w:pPr>
        <w:spacing w:after="360" w:line="276" w:lineRule="auto"/>
        <w:rPr>
          <w:rFonts w:ascii="Arial" w:hAnsi="Arial" w:cs="Arial"/>
          <w:sz w:val="36"/>
          <w:szCs w:val="36"/>
          <w:lang w:val="en-GB"/>
        </w:rPr>
      </w:pPr>
      <w:r>
        <w:rPr>
          <w:rFonts w:ascii="Arial" w:hAnsi="Arial" w:cs="Arial"/>
          <w:sz w:val="36"/>
          <w:szCs w:val="36"/>
          <w:lang w:val="en-GB"/>
        </w:rPr>
        <w:t xml:space="preserve">Photo: </w:t>
      </w:r>
      <w:r w:rsidR="00F02941" w:rsidRPr="00F02941">
        <w:rPr>
          <w:rFonts w:ascii="Arial" w:hAnsi="Arial" w:cs="Arial"/>
          <w:sz w:val="36"/>
          <w:szCs w:val="36"/>
          <w:lang w:val="en-GB"/>
        </w:rPr>
        <w:t>CABVI team member Adrianne Ongolea and her son, Vili, with Gapper at Fun Fest</w:t>
      </w:r>
    </w:p>
    <w:p w14:paraId="09FC014A" w14:textId="021FD5D2" w:rsidR="00330CCB" w:rsidRPr="00BB22A1" w:rsidRDefault="00330CCB" w:rsidP="00286855">
      <w:pPr>
        <w:spacing w:after="360" w:line="276" w:lineRule="auto"/>
        <w:rPr>
          <w:rFonts w:ascii="Arial" w:hAnsi="Arial" w:cs="Arial"/>
          <w:b/>
          <w:bCs/>
          <w:sz w:val="40"/>
          <w:szCs w:val="40"/>
        </w:rPr>
      </w:pPr>
      <w:r w:rsidRPr="00BB22A1">
        <w:rPr>
          <w:rFonts w:ascii="Arial" w:hAnsi="Arial" w:cs="Arial"/>
          <w:b/>
          <w:bCs/>
          <w:sz w:val="40"/>
          <w:szCs w:val="40"/>
        </w:rPr>
        <w:t xml:space="preserve">Thank You to Our </w:t>
      </w:r>
      <w:r w:rsidR="00F02941">
        <w:rPr>
          <w:rFonts w:ascii="Arial" w:hAnsi="Arial" w:cs="Arial"/>
          <w:b/>
          <w:bCs/>
          <w:sz w:val="40"/>
          <w:szCs w:val="40"/>
        </w:rPr>
        <w:t>Generous Event</w:t>
      </w:r>
      <w:r w:rsidRPr="00BB22A1">
        <w:rPr>
          <w:rFonts w:ascii="Arial" w:hAnsi="Arial" w:cs="Arial"/>
          <w:b/>
          <w:bCs/>
          <w:sz w:val="40"/>
          <w:szCs w:val="40"/>
        </w:rPr>
        <w:t xml:space="preserve"> Sponsors!</w:t>
      </w:r>
    </w:p>
    <w:p w14:paraId="4548389D" w14:textId="77777777" w:rsidR="00F02941" w:rsidRDefault="00F02941" w:rsidP="00330CCB">
      <w:pPr>
        <w:spacing w:after="360" w:line="276" w:lineRule="auto"/>
        <w:rPr>
          <w:rFonts w:ascii="Arial" w:hAnsi="Arial" w:cs="Arial"/>
          <w:sz w:val="36"/>
          <w:szCs w:val="36"/>
          <w:lang w:val="en-GB"/>
        </w:rPr>
      </w:pPr>
      <w:r w:rsidRPr="00F02941">
        <w:rPr>
          <w:rFonts w:ascii="Arial" w:hAnsi="Arial" w:cs="Arial"/>
          <w:sz w:val="36"/>
          <w:szCs w:val="36"/>
          <w:lang w:val="en-GB"/>
        </w:rPr>
        <w:t>Your support helps build brighter futures for people with vision loss.</w:t>
      </w:r>
    </w:p>
    <w:p w14:paraId="61EF2C63" w14:textId="74670CEE" w:rsidR="00330CCB" w:rsidRDefault="00330CCB" w:rsidP="00330CCB">
      <w:pPr>
        <w:pStyle w:val="ListParagraph"/>
        <w:numPr>
          <w:ilvl w:val="0"/>
          <w:numId w:val="3"/>
        </w:numPr>
        <w:spacing w:after="360" w:line="276" w:lineRule="auto"/>
        <w:rPr>
          <w:rFonts w:ascii="Arial" w:hAnsi="Arial" w:cs="Arial"/>
          <w:sz w:val="36"/>
          <w:szCs w:val="36"/>
          <w:lang w:val="en-GB"/>
        </w:rPr>
      </w:pPr>
      <w:r w:rsidRPr="00E96C72">
        <w:rPr>
          <w:rFonts w:ascii="Arial" w:hAnsi="Arial" w:cs="Arial"/>
          <w:sz w:val="36"/>
          <w:szCs w:val="36"/>
          <w:lang w:val="en-GB"/>
        </w:rPr>
        <w:lastRenderedPageBreak/>
        <w:t>Brandience</w:t>
      </w:r>
    </w:p>
    <w:p w14:paraId="4503ABF4" w14:textId="5D2AC58D" w:rsidR="00F02941" w:rsidRDefault="00F02941" w:rsidP="00330CCB">
      <w:pPr>
        <w:pStyle w:val="ListParagraph"/>
        <w:numPr>
          <w:ilvl w:val="0"/>
          <w:numId w:val="3"/>
        </w:numPr>
        <w:spacing w:after="360" w:line="276" w:lineRule="auto"/>
        <w:rPr>
          <w:rFonts w:ascii="Arial" w:hAnsi="Arial" w:cs="Arial"/>
          <w:sz w:val="36"/>
          <w:szCs w:val="36"/>
          <w:lang w:val="en-GB"/>
        </w:rPr>
      </w:pPr>
      <w:r>
        <w:rPr>
          <w:rFonts w:ascii="Arial" w:hAnsi="Arial" w:cs="Arial"/>
          <w:sz w:val="36"/>
          <w:szCs w:val="36"/>
          <w:lang w:val="en-GB"/>
        </w:rPr>
        <w:t>Blinds Done Right</w:t>
      </w:r>
    </w:p>
    <w:p w14:paraId="366FD655" w14:textId="322B45F6" w:rsidR="00F02941" w:rsidRDefault="00F02941" w:rsidP="00330CCB">
      <w:pPr>
        <w:pStyle w:val="ListParagraph"/>
        <w:numPr>
          <w:ilvl w:val="0"/>
          <w:numId w:val="3"/>
        </w:numPr>
        <w:spacing w:after="360" w:line="276" w:lineRule="auto"/>
        <w:rPr>
          <w:rFonts w:ascii="Arial" w:hAnsi="Arial" w:cs="Arial"/>
          <w:sz w:val="36"/>
          <w:szCs w:val="36"/>
          <w:lang w:val="en-GB"/>
        </w:rPr>
      </w:pPr>
      <w:r>
        <w:rPr>
          <w:rFonts w:ascii="Arial" w:hAnsi="Arial" w:cs="Arial"/>
          <w:sz w:val="36"/>
          <w:szCs w:val="36"/>
          <w:lang w:val="en-GB"/>
        </w:rPr>
        <w:t>Cincinnati Eye Institute</w:t>
      </w:r>
    </w:p>
    <w:p w14:paraId="223BF4DA" w14:textId="0D2518FA" w:rsidR="00330CCB" w:rsidRDefault="00330CCB" w:rsidP="00330CCB">
      <w:pPr>
        <w:pStyle w:val="ListParagraph"/>
        <w:numPr>
          <w:ilvl w:val="0"/>
          <w:numId w:val="3"/>
        </w:numPr>
        <w:spacing w:after="360" w:line="276" w:lineRule="auto"/>
        <w:rPr>
          <w:rFonts w:ascii="Arial" w:hAnsi="Arial" w:cs="Arial"/>
          <w:sz w:val="36"/>
          <w:szCs w:val="36"/>
          <w:lang w:val="en-GB"/>
        </w:rPr>
      </w:pPr>
      <w:r w:rsidRPr="00E96C72">
        <w:rPr>
          <w:rFonts w:ascii="Arial" w:hAnsi="Arial" w:cs="Arial"/>
          <w:sz w:val="36"/>
          <w:szCs w:val="36"/>
          <w:lang w:val="en-GB"/>
        </w:rPr>
        <w:t>Faith Financial Advisors</w:t>
      </w:r>
      <w:r w:rsidR="002D46EA">
        <w:rPr>
          <w:rFonts w:ascii="Arial" w:hAnsi="Arial" w:cs="Arial"/>
          <w:sz w:val="36"/>
          <w:szCs w:val="36"/>
          <w:lang w:val="en-GB"/>
        </w:rPr>
        <w:t xml:space="preserve"> Inc.</w:t>
      </w:r>
    </w:p>
    <w:p w14:paraId="34049D01" w14:textId="3B5B0349" w:rsidR="007224FD" w:rsidRDefault="007224FD" w:rsidP="00330CCB">
      <w:pPr>
        <w:pStyle w:val="ListParagraph"/>
        <w:numPr>
          <w:ilvl w:val="0"/>
          <w:numId w:val="3"/>
        </w:numPr>
        <w:spacing w:after="360" w:line="276" w:lineRule="auto"/>
        <w:rPr>
          <w:rFonts w:ascii="Arial" w:hAnsi="Arial" w:cs="Arial"/>
          <w:sz w:val="36"/>
          <w:szCs w:val="36"/>
          <w:lang w:val="en-GB"/>
        </w:rPr>
      </w:pPr>
      <w:r>
        <w:rPr>
          <w:rFonts w:ascii="Arial" w:hAnsi="Arial" w:cs="Arial"/>
          <w:sz w:val="36"/>
          <w:szCs w:val="36"/>
          <w:lang w:val="en-GB"/>
        </w:rPr>
        <w:t>Shurtape</w:t>
      </w:r>
    </w:p>
    <w:p w14:paraId="048C8AE8" w14:textId="37DDE0FB" w:rsidR="007224FD" w:rsidRDefault="007224FD" w:rsidP="00330CCB">
      <w:pPr>
        <w:pStyle w:val="ListParagraph"/>
        <w:numPr>
          <w:ilvl w:val="0"/>
          <w:numId w:val="3"/>
        </w:numPr>
        <w:spacing w:after="360" w:line="276" w:lineRule="auto"/>
        <w:rPr>
          <w:rFonts w:ascii="Arial" w:hAnsi="Arial" w:cs="Arial"/>
          <w:sz w:val="36"/>
          <w:szCs w:val="36"/>
          <w:lang w:val="en-GB"/>
        </w:rPr>
      </w:pPr>
      <w:r>
        <w:rPr>
          <w:rFonts w:ascii="Arial" w:hAnsi="Arial" w:cs="Arial"/>
          <w:sz w:val="36"/>
          <w:szCs w:val="36"/>
          <w:lang w:val="en-GB"/>
        </w:rPr>
        <w:t>Taft Law</w:t>
      </w:r>
    </w:p>
    <w:p w14:paraId="77AF3EE0" w14:textId="2325D420" w:rsidR="00340F9F" w:rsidRDefault="00340F9F" w:rsidP="00330CCB">
      <w:pPr>
        <w:pStyle w:val="ListParagraph"/>
        <w:numPr>
          <w:ilvl w:val="0"/>
          <w:numId w:val="3"/>
        </w:numPr>
        <w:spacing w:after="360" w:line="276" w:lineRule="auto"/>
        <w:rPr>
          <w:rFonts w:ascii="Arial" w:hAnsi="Arial" w:cs="Arial"/>
          <w:sz w:val="36"/>
          <w:szCs w:val="36"/>
          <w:lang w:val="en-GB"/>
        </w:rPr>
      </w:pPr>
      <w:r>
        <w:rPr>
          <w:rFonts w:ascii="Arial" w:hAnsi="Arial" w:cs="Arial"/>
          <w:sz w:val="36"/>
          <w:szCs w:val="36"/>
          <w:lang w:val="en-GB"/>
        </w:rPr>
        <w:t>First Financial Bank</w:t>
      </w:r>
    </w:p>
    <w:p w14:paraId="3D0CDC24" w14:textId="66A7EB6E" w:rsidR="00340F9F" w:rsidRDefault="00340F9F" w:rsidP="00330CCB">
      <w:pPr>
        <w:pStyle w:val="ListParagraph"/>
        <w:numPr>
          <w:ilvl w:val="0"/>
          <w:numId w:val="3"/>
        </w:numPr>
        <w:spacing w:after="360" w:line="276" w:lineRule="auto"/>
        <w:rPr>
          <w:rFonts w:ascii="Arial" w:hAnsi="Arial" w:cs="Arial"/>
          <w:sz w:val="36"/>
          <w:szCs w:val="36"/>
          <w:lang w:val="en-GB"/>
        </w:rPr>
      </w:pPr>
      <w:r>
        <w:rPr>
          <w:rFonts w:ascii="Arial" w:hAnsi="Arial" w:cs="Arial"/>
          <w:sz w:val="36"/>
          <w:szCs w:val="36"/>
          <w:lang w:val="en-GB"/>
        </w:rPr>
        <w:t>Kemba Credit Union</w:t>
      </w:r>
    </w:p>
    <w:p w14:paraId="399F2D6D" w14:textId="67B14E2F" w:rsidR="00340F9F" w:rsidRDefault="007224FD" w:rsidP="00330CCB">
      <w:pPr>
        <w:pStyle w:val="ListParagraph"/>
        <w:numPr>
          <w:ilvl w:val="0"/>
          <w:numId w:val="3"/>
        </w:numPr>
        <w:spacing w:after="360" w:line="276" w:lineRule="auto"/>
        <w:rPr>
          <w:rFonts w:ascii="Arial" w:hAnsi="Arial" w:cs="Arial"/>
          <w:sz w:val="36"/>
          <w:szCs w:val="36"/>
          <w:lang w:val="en-GB"/>
        </w:rPr>
      </w:pPr>
      <w:r>
        <w:rPr>
          <w:rFonts w:ascii="Arial" w:hAnsi="Arial" w:cs="Arial"/>
          <w:sz w:val="36"/>
          <w:szCs w:val="36"/>
          <w:lang w:val="en-GB"/>
        </w:rPr>
        <w:t>Delta Gamma</w:t>
      </w:r>
    </w:p>
    <w:p w14:paraId="692D67BF" w14:textId="58388C83" w:rsidR="007224FD" w:rsidRDefault="007224FD" w:rsidP="00330CCB">
      <w:pPr>
        <w:pStyle w:val="ListParagraph"/>
        <w:numPr>
          <w:ilvl w:val="0"/>
          <w:numId w:val="3"/>
        </w:numPr>
        <w:spacing w:after="360" w:line="276" w:lineRule="auto"/>
        <w:rPr>
          <w:rFonts w:ascii="Arial" w:hAnsi="Arial" w:cs="Arial"/>
          <w:sz w:val="36"/>
          <w:szCs w:val="36"/>
          <w:lang w:val="en-GB"/>
        </w:rPr>
      </w:pPr>
      <w:r>
        <w:rPr>
          <w:rFonts w:ascii="Arial" w:hAnsi="Arial" w:cs="Arial"/>
          <w:sz w:val="36"/>
          <w:szCs w:val="36"/>
          <w:lang w:val="en-GB"/>
        </w:rPr>
        <w:t>Five Star Breaktime Solutions</w:t>
      </w:r>
    </w:p>
    <w:p w14:paraId="11829260" w14:textId="18AEF329" w:rsidR="00340F9F" w:rsidRDefault="007224FD" w:rsidP="00330CCB">
      <w:pPr>
        <w:pStyle w:val="ListParagraph"/>
        <w:numPr>
          <w:ilvl w:val="0"/>
          <w:numId w:val="3"/>
        </w:numPr>
        <w:spacing w:after="360" w:line="276" w:lineRule="auto"/>
        <w:rPr>
          <w:rFonts w:ascii="Arial" w:hAnsi="Arial" w:cs="Arial"/>
          <w:sz w:val="36"/>
          <w:szCs w:val="36"/>
          <w:lang w:val="en-GB"/>
        </w:rPr>
      </w:pPr>
      <w:r>
        <w:rPr>
          <w:rFonts w:ascii="Arial" w:hAnsi="Arial" w:cs="Arial"/>
          <w:sz w:val="36"/>
          <w:szCs w:val="36"/>
          <w:lang w:val="en-GB"/>
        </w:rPr>
        <w:t>Imbus Roofing Co, Inc</w:t>
      </w:r>
      <w:r w:rsidR="00531B33">
        <w:rPr>
          <w:rFonts w:ascii="Arial" w:hAnsi="Arial" w:cs="Arial"/>
          <w:sz w:val="36"/>
          <w:szCs w:val="36"/>
          <w:lang w:val="en-GB"/>
        </w:rPr>
        <w:t>.</w:t>
      </w:r>
    </w:p>
    <w:p w14:paraId="16C6FA2B" w14:textId="60D9838E" w:rsidR="00531B33" w:rsidRDefault="00531B33" w:rsidP="00330CCB">
      <w:pPr>
        <w:pStyle w:val="ListParagraph"/>
        <w:numPr>
          <w:ilvl w:val="0"/>
          <w:numId w:val="3"/>
        </w:numPr>
        <w:spacing w:after="360" w:line="276" w:lineRule="auto"/>
        <w:rPr>
          <w:rFonts w:ascii="Arial" w:hAnsi="Arial" w:cs="Arial"/>
          <w:sz w:val="36"/>
          <w:szCs w:val="36"/>
          <w:lang w:val="en-GB"/>
        </w:rPr>
      </w:pPr>
      <w:r>
        <w:rPr>
          <w:rFonts w:ascii="Arial" w:hAnsi="Arial" w:cs="Arial"/>
          <w:sz w:val="36"/>
          <w:szCs w:val="36"/>
          <w:lang w:val="en-GB"/>
        </w:rPr>
        <w:t>Gebesa</w:t>
      </w:r>
    </w:p>
    <w:p w14:paraId="653E3B63" w14:textId="1CCA04F7" w:rsidR="00531B33" w:rsidRDefault="00531B33" w:rsidP="00330CCB">
      <w:pPr>
        <w:pStyle w:val="ListParagraph"/>
        <w:numPr>
          <w:ilvl w:val="0"/>
          <w:numId w:val="3"/>
        </w:numPr>
        <w:spacing w:after="360" w:line="276" w:lineRule="auto"/>
        <w:rPr>
          <w:rFonts w:ascii="Arial" w:hAnsi="Arial" w:cs="Arial"/>
          <w:sz w:val="36"/>
          <w:szCs w:val="36"/>
          <w:lang w:val="en-GB"/>
        </w:rPr>
      </w:pPr>
      <w:r>
        <w:rPr>
          <w:rFonts w:ascii="Arial" w:hAnsi="Arial" w:cs="Arial"/>
          <w:sz w:val="36"/>
          <w:szCs w:val="36"/>
          <w:lang w:val="en-GB"/>
        </w:rPr>
        <w:t>Rhino Exteriors</w:t>
      </w:r>
    </w:p>
    <w:p w14:paraId="33A586D9" w14:textId="52AF8B40" w:rsidR="002F3592" w:rsidRDefault="00531B33" w:rsidP="005404EB">
      <w:pPr>
        <w:pStyle w:val="ListParagraph"/>
        <w:numPr>
          <w:ilvl w:val="0"/>
          <w:numId w:val="3"/>
        </w:numPr>
        <w:spacing w:after="360" w:line="276" w:lineRule="auto"/>
        <w:rPr>
          <w:rFonts w:ascii="Arial" w:hAnsi="Arial" w:cs="Arial"/>
          <w:sz w:val="36"/>
          <w:szCs w:val="36"/>
          <w:lang w:val="en-GB"/>
        </w:rPr>
      </w:pPr>
      <w:r>
        <w:rPr>
          <w:rFonts w:ascii="Arial" w:hAnsi="Arial" w:cs="Arial"/>
          <w:sz w:val="36"/>
          <w:szCs w:val="36"/>
          <w:lang w:val="en-GB"/>
        </w:rPr>
        <w:t>Lahke Total Homes Comey &amp; Shepherd</w:t>
      </w:r>
    </w:p>
    <w:p w14:paraId="28AECD96" w14:textId="77777777" w:rsidR="005404EB" w:rsidRDefault="005404EB" w:rsidP="005404EB">
      <w:pPr>
        <w:spacing w:after="360" w:line="276" w:lineRule="auto"/>
        <w:rPr>
          <w:rFonts w:ascii="Arial" w:hAnsi="Arial" w:cs="Arial"/>
          <w:b/>
          <w:bCs/>
          <w:sz w:val="40"/>
          <w:szCs w:val="40"/>
        </w:rPr>
      </w:pPr>
      <w:r w:rsidRPr="005404EB">
        <w:rPr>
          <w:rFonts w:ascii="Arial" w:hAnsi="Arial" w:cs="Arial"/>
          <w:b/>
          <w:bCs/>
          <w:sz w:val="40"/>
          <w:szCs w:val="40"/>
        </w:rPr>
        <w:t xml:space="preserve">Need Office Furniture? </w:t>
      </w:r>
    </w:p>
    <w:p w14:paraId="4EBD47AD" w14:textId="77777777" w:rsidR="005404EB" w:rsidRDefault="005404EB" w:rsidP="00367C55">
      <w:pPr>
        <w:spacing w:after="360" w:line="276" w:lineRule="auto"/>
        <w:rPr>
          <w:rFonts w:ascii="Arial" w:hAnsi="Arial" w:cs="Arial"/>
          <w:sz w:val="36"/>
          <w:szCs w:val="36"/>
          <w:lang w:val="en-GB"/>
        </w:rPr>
      </w:pPr>
      <w:r w:rsidRPr="005404EB">
        <w:rPr>
          <w:rFonts w:ascii="Arial" w:hAnsi="Arial" w:cs="Arial"/>
          <w:sz w:val="36"/>
          <w:szCs w:val="36"/>
          <w:lang w:val="en-GB"/>
        </w:rPr>
        <w:t xml:space="preserve">Shopping with VIE Ability makes a difference! Your purchase supports CABVI employees with vision loss while providing outstanding local service and competitive pricing on office and janitorial supplies, office furniture, and more. Shop today at vie-ability.org! </w:t>
      </w:r>
    </w:p>
    <w:p w14:paraId="3E900C62" w14:textId="2B286C1E" w:rsidR="005404EB" w:rsidRDefault="005404EB" w:rsidP="005404EB">
      <w:pPr>
        <w:spacing w:after="360" w:line="276" w:lineRule="auto"/>
        <w:rPr>
          <w:rFonts w:ascii="Arial" w:hAnsi="Arial" w:cs="Arial"/>
          <w:b/>
          <w:bCs/>
          <w:sz w:val="40"/>
          <w:szCs w:val="40"/>
        </w:rPr>
      </w:pPr>
      <w:r>
        <w:rPr>
          <w:rFonts w:ascii="Arial" w:hAnsi="Arial" w:cs="Arial"/>
          <w:b/>
          <w:bCs/>
          <w:sz w:val="40"/>
          <w:szCs w:val="40"/>
        </w:rPr>
        <w:t>Save the Date</w:t>
      </w:r>
    </w:p>
    <w:p w14:paraId="3737E8BD" w14:textId="446FC863" w:rsidR="005404EB" w:rsidRDefault="005404EB" w:rsidP="005E039D">
      <w:pPr>
        <w:pStyle w:val="ListParagraph"/>
        <w:numPr>
          <w:ilvl w:val="0"/>
          <w:numId w:val="12"/>
        </w:numPr>
        <w:spacing w:after="360" w:line="276" w:lineRule="auto"/>
        <w:rPr>
          <w:rFonts w:ascii="Arial" w:hAnsi="Arial" w:cs="Arial"/>
          <w:sz w:val="36"/>
          <w:szCs w:val="36"/>
          <w:lang w:val="en-GB"/>
        </w:rPr>
      </w:pPr>
      <w:r w:rsidRPr="005E039D">
        <w:rPr>
          <w:rFonts w:ascii="Arial" w:hAnsi="Arial" w:cs="Arial"/>
          <w:sz w:val="36"/>
          <w:szCs w:val="36"/>
          <w:lang w:val="en-GB"/>
        </w:rPr>
        <w:t>September 15: Braille Bourbon at Northside Distilling from 5-7pm</w:t>
      </w:r>
    </w:p>
    <w:p w14:paraId="7A197AFC" w14:textId="74030764" w:rsidR="005404EB" w:rsidRPr="005E039D" w:rsidRDefault="005E039D" w:rsidP="00367C55">
      <w:pPr>
        <w:pStyle w:val="ListParagraph"/>
        <w:numPr>
          <w:ilvl w:val="0"/>
          <w:numId w:val="12"/>
        </w:numPr>
        <w:spacing w:after="360" w:line="276" w:lineRule="auto"/>
        <w:rPr>
          <w:rFonts w:ascii="Arial" w:hAnsi="Arial" w:cs="Arial"/>
          <w:sz w:val="36"/>
          <w:szCs w:val="36"/>
          <w:lang w:val="en-GB"/>
        </w:rPr>
      </w:pPr>
      <w:r>
        <w:rPr>
          <w:rFonts w:ascii="Arial" w:hAnsi="Arial" w:cs="Arial"/>
          <w:sz w:val="36"/>
          <w:szCs w:val="36"/>
          <w:lang w:val="en-GB"/>
        </w:rPr>
        <w:lastRenderedPageBreak/>
        <w:t>November 7: Dining in the Dark at Hard Rock Casino from 6-11pm</w:t>
      </w:r>
    </w:p>
    <w:p w14:paraId="01B5DB47" w14:textId="64027E89" w:rsidR="00D665E8" w:rsidRPr="00F13845" w:rsidRDefault="00367C55" w:rsidP="00367C55">
      <w:pPr>
        <w:spacing w:after="360" w:line="276" w:lineRule="auto"/>
        <w:rPr>
          <w:rFonts w:ascii="Arial" w:hAnsi="Arial" w:cs="Arial"/>
          <w:b/>
          <w:bCs/>
          <w:sz w:val="40"/>
          <w:szCs w:val="40"/>
        </w:rPr>
      </w:pPr>
      <w:r w:rsidRPr="00CF7105">
        <w:rPr>
          <w:rFonts w:ascii="Arial" w:hAnsi="Arial" w:cs="Arial"/>
          <w:b/>
          <w:bCs/>
          <w:sz w:val="40"/>
          <w:szCs w:val="40"/>
        </w:rPr>
        <w:t xml:space="preserve">Cincinnati Association for the Blind &amp; Visually Impaired </w:t>
      </w:r>
    </w:p>
    <w:p w14:paraId="68693DCB" w14:textId="77777777" w:rsidR="00367C55" w:rsidRPr="00367C55" w:rsidRDefault="00367C55" w:rsidP="00367C55">
      <w:pPr>
        <w:spacing w:after="360" w:line="276" w:lineRule="auto"/>
        <w:rPr>
          <w:rFonts w:ascii="Arial" w:hAnsi="Arial" w:cs="Arial"/>
          <w:sz w:val="36"/>
          <w:szCs w:val="36"/>
        </w:rPr>
      </w:pPr>
      <w:r w:rsidRPr="00367C55">
        <w:rPr>
          <w:rFonts w:ascii="Arial" w:hAnsi="Arial" w:cs="Arial"/>
          <w:b/>
          <w:bCs/>
          <w:sz w:val="36"/>
          <w:szCs w:val="36"/>
        </w:rPr>
        <w:t xml:space="preserve">2045 Gilbert Avenue Cincinnati, OH 45202 </w:t>
      </w:r>
    </w:p>
    <w:p w14:paraId="287478ED" w14:textId="77777777" w:rsidR="00367C55" w:rsidRPr="00367C55" w:rsidRDefault="00367C55" w:rsidP="00367C55">
      <w:pPr>
        <w:spacing w:after="360" w:line="276" w:lineRule="auto"/>
        <w:rPr>
          <w:rFonts w:ascii="Arial" w:hAnsi="Arial" w:cs="Arial"/>
          <w:sz w:val="36"/>
          <w:szCs w:val="36"/>
        </w:rPr>
      </w:pPr>
      <w:r w:rsidRPr="00367C55">
        <w:rPr>
          <w:rFonts w:ascii="Arial" w:hAnsi="Arial" w:cs="Arial"/>
          <w:b/>
          <w:bCs/>
          <w:sz w:val="36"/>
          <w:szCs w:val="36"/>
        </w:rPr>
        <w:t xml:space="preserve">513-221-8558 </w:t>
      </w:r>
    </w:p>
    <w:p w14:paraId="174FF052" w14:textId="77777777" w:rsidR="00367C55" w:rsidRPr="00367C55" w:rsidRDefault="00367C55" w:rsidP="00367C55">
      <w:pPr>
        <w:spacing w:after="360" w:line="276" w:lineRule="auto"/>
        <w:rPr>
          <w:rFonts w:ascii="Arial" w:hAnsi="Arial" w:cs="Arial"/>
          <w:sz w:val="36"/>
          <w:szCs w:val="36"/>
        </w:rPr>
      </w:pPr>
      <w:r w:rsidRPr="00367C55">
        <w:rPr>
          <w:rFonts w:ascii="Arial" w:hAnsi="Arial" w:cs="Arial"/>
          <w:b/>
          <w:bCs/>
          <w:sz w:val="36"/>
          <w:szCs w:val="36"/>
        </w:rPr>
        <w:t xml:space="preserve">cincyblind.org </w:t>
      </w:r>
    </w:p>
    <w:p w14:paraId="250676E1" w14:textId="70C3338E" w:rsidR="006E5A20" w:rsidRDefault="00367C55" w:rsidP="00367C55">
      <w:pPr>
        <w:spacing w:after="360" w:line="276" w:lineRule="auto"/>
        <w:rPr>
          <w:rFonts w:ascii="Arial" w:hAnsi="Arial" w:cs="Arial"/>
          <w:sz w:val="36"/>
          <w:szCs w:val="36"/>
        </w:rPr>
      </w:pPr>
      <w:r w:rsidRPr="00367C55">
        <w:rPr>
          <w:rFonts w:ascii="Arial" w:hAnsi="Arial" w:cs="Arial"/>
          <w:sz w:val="36"/>
          <w:szCs w:val="36"/>
        </w:rPr>
        <w:t>CABVI is an Affirmative Action Employer and an Equal Opportunity Employer and Service Provider.</w:t>
      </w:r>
    </w:p>
    <w:p w14:paraId="4F9B45CD" w14:textId="357DF454" w:rsidR="004D2BB1" w:rsidRDefault="004D2BB1" w:rsidP="00367C55">
      <w:pPr>
        <w:spacing w:after="360" w:line="276" w:lineRule="auto"/>
        <w:rPr>
          <w:rFonts w:ascii="Arial" w:hAnsi="Arial" w:cs="Arial"/>
          <w:sz w:val="36"/>
          <w:szCs w:val="36"/>
        </w:rPr>
      </w:pPr>
      <w:r>
        <w:rPr>
          <w:rFonts w:ascii="Arial" w:hAnsi="Arial" w:cs="Arial"/>
          <w:sz w:val="36"/>
          <w:szCs w:val="36"/>
        </w:rPr>
        <w:t>We have partnerships with the following:</w:t>
      </w:r>
    </w:p>
    <w:p w14:paraId="632EF3F9" w14:textId="10A36CFE" w:rsidR="004D2BB1" w:rsidRPr="004D2BB1" w:rsidRDefault="00677F70" w:rsidP="004D2BB1">
      <w:pPr>
        <w:pStyle w:val="ListParagraph"/>
        <w:numPr>
          <w:ilvl w:val="0"/>
          <w:numId w:val="7"/>
        </w:numPr>
        <w:spacing w:after="360" w:line="276" w:lineRule="auto"/>
        <w:rPr>
          <w:rFonts w:ascii="Arial" w:hAnsi="Arial" w:cs="Arial"/>
          <w:sz w:val="36"/>
          <w:szCs w:val="36"/>
          <w:lang w:val="en-GB"/>
        </w:rPr>
      </w:pPr>
      <w:r w:rsidRPr="004D2BB1">
        <w:rPr>
          <w:rFonts w:ascii="Arial" w:hAnsi="Arial" w:cs="Arial"/>
          <w:sz w:val="36"/>
          <w:szCs w:val="36"/>
          <w:lang w:val="en-GB"/>
        </w:rPr>
        <w:t>Association for Education and Rehabilitation of the Blind and Visually Impaired</w:t>
      </w:r>
    </w:p>
    <w:p w14:paraId="722CA19C" w14:textId="77777777" w:rsidR="00B817A6" w:rsidRPr="00B817A6" w:rsidRDefault="00430CCD" w:rsidP="004D2BB1">
      <w:pPr>
        <w:pStyle w:val="ListParagraph"/>
        <w:numPr>
          <w:ilvl w:val="0"/>
          <w:numId w:val="7"/>
        </w:numPr>
        <w:spacing w:after="360" w:line="276" w:lineRule="auto"/>
        <w:rPr>
          <w:rFonts w:ascii="Arial" w:hAnsi="Arial" w:cs="Arial"/>
          <w:sz w:val="36"/>
          <w:szCs w:val="36"/>
          <w:lang w:val="en-GB"/>
        </w:rPr>
      </w:pPr>
      <w:r w:rsidRPr="00430CCD">
        <w:rPr>
          <w:rFonts w:ascii="Arial" w:hAnsi="Arial" w:cs="Arial"/>
          <w:sz w:val="36"/>
          <w:szCs w:val="36"/>
        </w:rPr>
        <w:t>National Association for the Employment of People Who Are Blind</w:t>
      </w:r>
    </w:p>
    <w:p w14:paraId="43495B18" w14:textId="62911056" w:rsidR="00F5598D" w:rsidRPr="004D2BB1" w:rsidRDefault="00B0084D" w:rsidP="004D2BB1">
      <w:pPr>
        <w:pStyle w:val="ListParagraph"/>
        <w:numPr>
          <w:ilvl w:val="0"/>
          <w:numId w:val="7"/>
        </w:numPr>
        <w:spacing w:after="360" w:line="276" w:lineRule="auto"/>
        <w:rPr>
          <w:rFonts w:ascii="Arial" w:hAnsi="Arial" w:cs="Arial"/>
          <w:sz w:val="36"/>
          <w:szCs w:val="36"/>
          <w:lang w:val="en-GB"/>
        </w:rPr>
      </w:pPr>
      <w:r w:rsidRPr="004D2BB1">
        <w:rPr>
          <w:rFonts w:ascii="Arial" w:hAnsi="Arial" w:cs="Arial"/>
          <w:sz w:val="36"/>
          <w:szCs w:val="36"/>
          <w:lang w:val="en-GB"/>
        </w:rPr>
        <w:t>United Way</w:t>
      </w:r>
      <w:r w:rsidR="000F416C" w:rsidRPr="004D2BB1">
        <w:rPr>
          <w:rFonts w:ascii="Arial" w:hAnsi="Arial" w:cs="Arial"/>
          <w:sz w:val="36"/>
          <w:szCs w:val="36"/>
          <w:lang w:val="en-GB"/>
        </w:rPr>
        <w:t xml:space="preserve">, </w:t>
      </w:r>
      <w:r w:rsidRPr="004D2BB1">
        <w:rPr>
          <w:rFonts w:ascii="Arial" w:hAnsi="Arial" w:cs="Arial"/>
          <w:sz w:val="36"/>
          <w:szCs w:val="36"/>
          <w:lang w:val="en-GB"/>
        </w:rPr>
        <w:t xml:space="preserve">Butler County </w:t>
      </w:r>
    </w:p>
    <w:p w14:paraId="26F2426A" w14:textId="36EA9BC0" w:rsidR="006C13B1" w:rsidRPr="004D2BB1" w:rsidRDefault="006C13B1" w:rsidP="004D2BB1">
      <w:pPr>
        <w:pStyle w:val="ListParagraph"/>
        <w:numPr>
          <w:ilvl w:val="0"/>
          <w:numId w:val="7"/>
        </w:numPr>
        <w:spacing w:after="360" w:line="276" w:lineRule="auto"/>
        <w:rPr>
          <w:rFonts w:ascii="Arial" w:hAnsi="Arial" w:cs="Arial"/>
          <w:sz w:val="36"/>
          <w:szCs w:val="36"/>
          <w:lang w:val="en-GB"/>
        </w:rPr>
      </w:pPr>
      <w:r w:rsidRPr="004D2BB1">
        <w:rPr>
          <w:rFonts w:ascii="Arial" w:hAnsi="Arial" w:cs="Arial"/>
          <w:sz w:val="36"/>
          <w:szCs w:val="36"/>
          <w:lang w:val="en-GB"/>
        </w:rPr>
        <w:t>National Industries for the Blind</w:t>
      </w:r>
    </w:p>
    <w:p w14:paraId="413252EA" w14:textId="42A3A3EA" w:rsidR="007B5480" w:rsidRPr="004D2BB1" w:rsidRDefault="007B5480" w:rsidP="004D2BB1">
      <w:pPr>
        <w:pStyle w:val="ListParagraph"/>
        <w:numPr>
          <w:ilvl w:val="0"/>
          <w:numId w:val="7"/>
        </w:numPr>
        <w:spacing w:after="360" w:line="276" w:lineRule="auto"/>
        <w:rPr>
          <w:rFonts w:ascii="Arial" w:hAnsi="Arial" w:cs="Arial"/>
          <w:sz w:val="36"/>
          <w:szCs w:val="36"/>
          <w:lang w:val="en-GB"/>
        </w:rPr>
      </w:pPr>
      <w:r w:rsidRPr="004D2BB1">
        <w:rPr>
          <w:rFonts w:ascii="Arial" w:hAnsi="Arial" w:cs="Arial"/>
          <w:sz w:val="36"/>
          <w:szCs w:val="36"/>
          <w:lang w:val="en-GB"/>
        </w:rPr>
        <w:t>International Association of Audio Information Services</w:t>
      </w:r>
    </w:p>
    <w:p w14:paraId="6871A736" w14:textId="1AD417BC" w:rsidR="00B0084D" w:rsidRPr="004D2BB1" w:rsidRDefault="00B0084D" w:rsidP="004D2BB1">
      <w:pPr>
        <w:pStyle w:val="ListParagraph"/>
        <w:numPr>
          <w:ilvl w:val="0"/>
          <w:numId w:val="7"/>
        </w:numPr>
        <w:spacing w:after="360" w:line="276" w:lineRule="auto"/>
        <w:rPr>
          <w:rFonts w:ascii="Arial" w:hAnsi="Arial" w:cs="Arial"/>
          <w:sz w:val="36"/>
          <w:szCs w:val="36"/>
          <w:lang w:val="en-GB"/>
        </w:rPr>
      </w:pPr>
      <w:r w:rsidRPr="004D2BB1">
        <w:rPr>
          <w:rFonts w:ascii="Arial" w:hAnsi="Arial" w:cs="Arial"/>
          <w:sz w:val="36"/>
          <w:szCs w:val="36"/>
          <w:lang w:val="en-GB"/>
        </w:rPr>
        <w:t>Vision Service Alliance</w:t>
      </w:r>
    </w:p>
    <w:sectPr w:rsidR="00B0084D" w:rsidRPr="004D2BB1" w:rsidSect="00F40D4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24E4"/>
    <w:multiLevelType w:val="hybridMultilevel"/>
    <w:tmpl w:val="E0526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765F6"/>
    <w:multiLevelType w:val="hybridMultilevel"/>
    <w:tmpl w:val="A76EA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797CFD"/>
    <w:multiLevelType w:val="hybridMultilevel"/>
    <w:tmpl w:val="8310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2B72BD"/>
    <w:multiLevelType w:val="hybridMultilevel"/>
    <w:tmpl w:val="2A1AA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463138"/>
    <w:multiLevelType w:val="hybridMultilevel"/>
    <w:tmpl w:val="0FF21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6C60BE"/>
    <w:multiLevelType w:val="hybridMultilevel"/>
    <w:tmpl w:val="34D2A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71061F"/>
    <w:multiLevelType w:val="hybridMultilevel"/>
    <w:tmpl w:val="E6C6E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CE05EF"/>
    <w:multiLevelType w:val="hybridMultilevel"/>
    <w:tmpl w:val="7F8A6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9D4480"/>
    <w:multiLevelType w:val="hybridMultilevel"/>
    <w:tmpl w:val="C42A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215909"/>
    <w:multiLevelType w:val="hybridMultilevel"/>
    <w:tmpl w:val="DF3EE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EC12B8"/>
    <w:multiLevelType w:val="hybridMultilevel"/>
    <w:tmpl w:val="7DA47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A3155A"/>
    <w:multiLevelType w:val="hybridMultilevel"/>
    <w:tmpl w:val="B232A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5648982">
    <w:abstractNumId w:val="10"/>
  </w:num>
  <w:num w:numId="2" w16cid:durableId="959610399">
    <w:abstractNumId w:val="4"/>
  </w:num>
  <w:num w:numId="3" w16cid:durableId="175852528">
    <w:abstractNumId w:val="0"/>
  </w:num>
  <w:num w:numId="4" w16cid:durableId="436415859">
    <w:abstractNumId w:val="5"/>
  </w:num>
  <w:num w:numId="5" w16cid:durableId="925384504">
    <w:abstractNumId w:val="11"/>
  </w:num>
  <w:num w:numId="6" w16cid:durableId="1307053144">
    <w:abstractNumId w:val="3"/>
  </w:num>
  <w:num w:numId="7" w16cid:durableId="736172575">
    <w:abstractNumId w:val="8"/>
  </w:num>
  <w:num w:numId="8" w16cid:durableId="605698141">
    <w:abstractNumId w:val="1"/>
  </w:num>
  <w:num w:numId="9" w16cid:durableId="1086341989">
    <w:abstractNumId w:val="6"/>
  </w:num>
  <w:num w:numId="10" w16cid:durableId="530921533">
    <w:abstractNumId w:val="2"/>
  </w:num>
  <w:num w:numId="11" w16cid:durableId="1063212129">
    <w:abstractNumId w:val="9"/>
  </w:num>
  <w:num w:numId="12" w16cid:durableId="3221288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24D"/>
    <w:rsid w:val="00011EEE"/>
    <w:rsid w:val="000216ED"/>
    <w:rsid w:val="000226EF"/>
    <w:rsid w:val="00061317"/>
    <w:rsid w:val="0008725F"/>
    <w:rsid w:val="000976F3"/>
    <w:rsid w:val="000E4EE2"/>
    <w:rsid w:val="000E5157"/>
    <w:rsid w:val="000F416C"/>
    <w:rsid w:val="00113445"/>
    <w:rsid w:val="00130A46"/>
    <w:rsid w:val="00154622"/>
    <w:rsid w:val="001639E6"/>
    <w:rsid w:val="0016481A"/>
    <w:rsid w:val="00186F41"/>
    <w:rsid w:val="00186FFE"/>
    <w:rsid w:val="001C6708"/>
    <w:rsid w:val="001F3C96"/>
    <w:rsid w:val="00270BBA"/>
    <w:rsid w:val="00272FCA"/>
    <w:rsid w:val="00284FA4"/>
    <w:rsid w:val="0028615B"/>
    <w:rsid w:val="00286855"/>
    <w:rsid w:val="002B3E0B"/>
    <w:rsid w:val="002D35C5"/>
    <w:rsid w:val="002D46EA"/>
    <w:rsid w:val="002F3592"/>
    <w:rsid w:val="00330CCB"/>
    <w:rsid w:val="003336A6"/>
    <w:rsid w:val="00340F9F"/>
    <w:rsid w:val="0035689A"/>
    <w:rsid w:val="00364BDE"/>
    <w:rsid w:val="00367C55"/>
    <w:rsid w:val="003C3300"/>
    <w:rsid w:val="003C4618"/>
    <w:rsid w:val="003E1453"/>
    <w:rsid w:val="00424A5C"/>
    <w:rsid w:val="00430CCD"/>
    <w:rsid w:val="004311E5"/>
    <w:rsid w:val="00436CEF"/>
    <w:rsid w:val="0044599C"/>
    <w:rsid w:val="00452436"/>
    <w:rsid w:val="00491D75"/>
    <w:rsid w:val="004C7B64"/>
    <w:rsid w:val="004D2BB1"/>
    <w:rsid w:val="004E4449"/>
    <w:rsid w:val="00531B33"/>
    <w:rsid w:val="00540430"/>
    <w:rsid w:val="005404EB"/>
    <w:rsid w:val="0056434A"/>
    <w:rsid w:val="005B07CE"/>
    <w:rsid w:val="005B23A6"/>
    <w:rsid w:val="005E039D"/>
    <w:rsid w:val="005E164C"/>
    <w:rsid w:val="006202F6"/>
    <w:rsid w:val="006232E8"/>
    <w:rsid w:val="0063284E"/>
    <w:rsid w:val="00643F14"/>
    <w:rsid w:val="00665968"/>
    <w:rsid w:val="00677F70"/>
    <w:rsid w:val="0069077E"/>
    <w:rsid w:val="00695DA1"/>
    <w:rsid w:val="006B7630"/>
    <w:rsid w:val="006C13B1"/>
    <w:rsid w:val="006D0B0A"/>
    <w:rsid w:val="006E5A20"/>
    <w:rsid w:val="006E5B2D"/>
    <w:rsid w:val="006F3369"/>
    <w:rsid w:val="00703FEB"/>
    <w:rsid w:val="00706EE3"/>
    <w:rsid w:val="00717E5C"/>
    <w:rsid w:val="00720AC0"/>
    <w:rsid w:val="007224FD"/>
    <w:rsid w:val="00742FDF"/>
    <w:rsid w:val="00744C55"/>
    <w:rsid w:val="00746F3A"/>
    <w:rsid w:val="007B5480"/>
    <w:rsid w:val="007E396F"/>
    <w:rsid w:val="00814621"/>
    <w:rsid w:val="008167C8"/>
    <w:rsid w:val="00816AD3"/>
    <w:rsid w:val="00891D9E"/>
    <w:rsid w:val="008A3B66"/>
    <w:rsid w:val="008D2C0A"/>
    <w:rsid w:val="008F7878"/>
    <w:rsid w:val="00924DCB"/>
    <w:rsid w:val="00927566"/>
    <w:rsid w:val="00930C4A"/>
    <w:rsid w:val="00936767"/>
    <w:rsid w:val="00961C00"/>
    <w:rsid w:val="0097305A"/>
    <w:rsid w:val="00997A81"/>
    <w:rsid w:val="009C6414"/>
    <w:rsid w:val="009E55DB"/>
    <w:rsid w:val="00A00381"/>
    <w:rsid w:val="00A061FB"/>
    <w:rsid w:val="00A11F64"/>
    <w:rsid w:val="00A121CE"/>
    <w:rsid w:val="00A3738A"/>
    <w:rsid w:val="00A41AA4"/>
    <w:rsid w:val="00A57422"/>
    <w:rsid w:val="00A7724D"/>
    <w:rsid w:val="00AD14F9"/>
    <w:rsid w:val="00B0084D"/>
    <w:rsid w:val="00B10A86"/>
    <w:rsid w:val="00B14919"/>
    <w:rsid w:val="00B20D06"/>
    <w:rsid w:val="00B535E4"/>
    <w:rsid w:val="00B5711B"/>
    <w:rsid w:val="00B6777F"/>
    <w:rsid w:val="00B817A6"/>
    <w:rsid w:val="00B969AF"/>
    <w:rsid w:val="00BA0C1F"/>
    <w:rsid w:val="00BB22A1"/>
    <w:rsid w:val="00BF05CB"/>
    <w:rsid w:val="00C07022"/>
    <w:rsid w:val="00C10012"/>
    <w:rsid w:val="00C17EAA"/>
    <w:rsid w:val="00C33E1B"/>
    <w:rsid w:val="00C460AC"/>
    <w:rsid w:val="00C73039"/>
    <w:rsid w:val="00CB4F79"/>
    <w:rsid w:val="00CF7105"/>
    <w:rsid w:val="00D41AB8"/>
    <w:rsid w:val="00D64868"/>
    <w:rsid w:val="00D665E8"/>
    <w:rsid w:val="00D66F91"/>
    <w:rsid w:val="00D8769E"/>
    <w:rsid w:val="00DD0B70"/>
    <w:rsid w:val="00E40497"/>
    <w:rsid w:val="00E4425A"/>
    <w:rsid w:val="00E50D5F"/>
    <w:rsid w:val="00E56386"/>
    <w:rsid w:val="00E630F9"/>
    <w:rsid w:val="00E96C72"/>
    <w:rsid w:val="00EA6DAC"/>
    <w:rsid w:val="00F02941"/>
    <w:rsid w:val="00F11887"/>
    <w:rsid w:val="00F13845"/>
    <w:rsid w:val="00F20493"/>
    <w:rsid w:val="00F27877"/>
    <w:rsid w:val="00F40D43"/>
    <w:rsid w:val="00F5598D"/>
    <w:rsid w:val="00F56C97"/>
    <w:rsid w:val="00F66CBD"/>
    <w:rsid w:val="00F9319C"/>
    <w:rsid w:val="00F935F6"/>
    <w:rsid w:val="00FC76D4"/>
    <w:rsid w:val="00FE0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AB33F"/>
  <w15:chartTrackingRefBased/>
  <w15:docId w15:val="{89F5CB3F-93AC-449C-922E-C74028DA2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11B"/>
    <w:rPr>
      <w:kern w:val="0"/>
      <w14:ligatures w14:val="none"/>
    </w:rPr>
  </w:style>
  <w:style w:type="paragraph" w:styleId="Heading1">
    <w:name w:val="heading 1"/>
    <w:basedOn w:val="Normal"/>
    <w:next w:val="Normal"/>
    <w:link w:val="Heading1Char"/>
    <w:uiPriority w:val="9"/>
    <w:qFormat/>
    <w:rsid w:val="00A772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72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72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72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72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72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72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72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72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2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72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72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72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72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72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72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72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724D"/>
    <w:rPr>
      <w:rFonts w:eastAsiaTheme="majorEastAsia" w:cstheme="majorBidi"/>
      <w:color w:val="272727" w:themeColor="text1" w:themeTint="D8"/>
    </w:rPr>
  </w:style>
  <w:style w:type="paragraph" w:styleId="Title">
    <w:name w:val="Title"/>
    <w:basedOn w:val="Normal"/>
    <w:next w:val="Normal"/>
    <w:link w:val="TitleChar"/>
    <w:uiPriority w:val="10"/>
    <w:qFormat/>
    <w:rsid w:val="00A772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72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72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72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724D"/>
    <w:pPr>
      <w:spacing w:before="160"/>
      <w:jc w:val="center"/>
    </w:pPr>
    <w:rPr>
      <w:i/>
      <w:iCs/>
      <w:color w:val="404040" w:themeColor="text1" w:themeTint="BF"/>
    </w:rPr>
  </w:style>
  <w:style w:type="character" w:customStyle="1" w:styleId="QuoteChar">
    <w:name w:val="Quote Char"/>
    <w:basedOn w:val="DefaultParagraphFont"/>
    <w:link w:val="Quote"/>
    <w:uiPriority w:val="29"/>
    <w:rsid w:val="00A7724D"/>
    <w:rPr>
      <w:i/>
      <w:iCs/>
      <w:color w:val="404040" w:themeColor="text1" w:themeTint="BF"/>
    </w:rPr>
  </w:style>
  <w:style w:type="paragraph" w:styleId="ListParagraph">
    <w:name w:val="List Paragraph"/>
    <w:basedOn w:val="Normal"/>
    <w:uiPriority w:val="34"/>
    <w:qFormat/>
    <w:rsid w:val="00A7724D"/>
    <w:pPr>
      <w:ind w:left="720"/>
      <w:contextualSpacing/>
    </w:pPr>
  </w:style>
  <w:style w:type="character" w:styleId="IntenseEmphasis">
    <w:name w:val="Intense Emphasis"/>
    <w:basedOn w:val="DefaultParagraphFont"/>
    <w:uiPriority w:val="21"/>
    <w:qFormat/>
    <w:rsid w:val="00A7724D"/>
    <w:rPr>
      <w:i/>
      <w:iCs/>
      <w:color w:val="0F4761" w:themeColor="accent1" w:themeShade="BF"/>
    </w:rPr>
  </w:style>
  <w:style w:type="paragraph" w:styleId="IntenseQuote">
    <w:name w:val="Intense Quote"/>
    <w:basedOn w:val="Normal"/>
    <w:next w:val="Normal"/>
    <w:link w:val="IntenseQuoteChar"/>
    <w:uiPriority w:val="30"/>
    <w:qFormat/>
    <w:rsid w:val="00A772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724D"/>
    <w:rPr>
      <w:i/>
      <w:iCs/>
      <w:color w:val="0F4761" w:themeColor="accent1" w:themeShade="BF"/>
    </w:rPr>
  </w:style>
  <w:style w:type="character" w:styleId="IntenseReference">
    <w:name w:val="Intense Reference"/>
    <w:basedOn w:val="DefaultParagraphFont"/>
    <w:uiPriority w:val="32"/>
    <w:qFormat/>
    <w:rsid w:val="00A772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16795FCA274547856C7C8A3FD25444" ma:contentTypeVersion="15" ma:contentTypeDescription="Create a new document." ma:contentTypeScope="" ma:versionID="65d4006e8a1ac4e4d83cf7d27217e4d3">
  <xsd:schema xmlns:xsd="http://www.w3.org/2001/XMLSchema" xmlns:xs="http://www.w3.org/2001/XMLSchema" xmlns:p="http://schemas.microsoft.com/office/2006/metadata/properties" xmlns:ns2="b08f2e3a-7e56-41b4-8cef-f786ae198618" xmlns:ns3="930e8eb3-ed13-44a4-ae35-da0de6d8c2d8" targetNamespace="http://schemas.microsoft.com/office/2006/metadata/properties" ma:root="true" ma:fieldsID="2565a50f25551090f354811eeaf70660" ns2:_="" ns3:_="">
    <xsd:import namespace="b08f2e3a-7e56-41b4-8cef-f786ae198618"/>
    <xsd:import namespace="930e8eb3-ed13-44a4-ae35-da0de6d8c2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f2e3a-7e56-41b4-8cef-f786ae1986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08e16a1-99e2-497d-80df-6ab80c5385be}" ma:internalName="TaxCatchAll" ma:showField="CatchAllData" ma:web="b08f2e3a-7e56-41b4-8cef-f786ae1986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0e8eb3-ed13-44a4-ae35-da0de6d8c2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0d6856c-e24a-466a-9a8c-55c64d29661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08f2e3a-7e56-41b4-8cef-f786ae198618" xsi:nil="true"/>
    <lcf76f155ced4ddcb4097134ff3c332f xmlns="930e8eb3-ed13-44a4-ae35-da0de6d8c2d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1A3DF9-4E4A-4EAE-98DA-844DD458D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f2e3a-7e56-41b4-8cef-f786ae198618"/>
    <ds:schemaRef ds:uri="930e8eb3-ed13-44a4-ae35-da0de6d8c2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330906-A8F8-4888-BE98-75DDC46FE351}">
  <ds:schemaRefs>
    <ds:schemaRef ds:uri="http://schemas.microsoft.com/office/2006/metadata/properties"/>
    <ds:schemaRef ds:uri="http://schemas.microsoft.com/office/infopath/2007/PartnerControls"/>
    <ds:schemaRef ds:uri="b08f2e3a-7e56-41b4-8cef-f786ae198618"/>
    <ds:schemaRef ds:uri="930e8eb3-ed13-44a4-ae35-da0de6d8c2d8"/>
  </ds:schemaRefs>
</ds:datastoreItem>
</file>

<file path=customXml/itemProps3.xml><?xml version="1.0" encoding="utf-8"?>
<ds:datastoreItem xmlns:ds="http://schemas.openxmlformats.org/officeDocument/2006/customXml" ds:itemID="{1945DA1B-DBAB-494F-AE1D-2131373B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1262</Words>
  <Characters>7274</Characters>
  <Application>Microsoft Office Word</Application>
  <DocSecurity>0</DocSecurity>
  <Lines>220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Freeman</dc:creator>
  <cp:keywords/>
  <dc:description/>
  <cp:lastModifiedBy>Anna Freeman</cp:lastModifiedBy>
  <cp:revision>19</cp:revision>
  <dcterms:created xsi:type="dcterms:W3CDTF">2026-06-15T17:34:00Z</dcterms:created>
  <dcterms:modified xsi:type="dcterms:W3CDTF">2026-06-16T16:11:00Z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0x010100EC16795FCA274547856C7C8A3FD25444</vt:lpwstr>
  </property>
  <property fmtid="{D5CDD505-2E9C-101B-9397-08002B2CF9AE}" pid="3" name="MediaServiceImageTags">
    <vt:lpwstr/>
  </property>
</Properties>
</file>